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A348C" w14:textId="66B4B8AE" w:rsidR="003C0AB7" w:rsidRDefault="008E3C9F" w:rsidP="008E3C9F">
      <w:pPr>
        <w:jc w:val="center"/>
      </w:pPr>
      <w:r>
        <w:rPr>
          <w:rFonts w:ascii="Times New Roman"/>
          <w:noProof/>
          <w:sz w:val="20"/>
        </w:rPr>
        <w:drawing>
          <wp:inline distT="0" distB="0" distL="0" distR="0" wp14:anchorId="0B2B2A70" wp14:editId="700BCBE4">
            <wp:extent cx="2072042" cy="1010030"/>
            <wp:effectExtent l="0" t="0" r="0" b="0"/>
            <wp:docPr id="1" name="Image 1" descr="Logo, company nam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company name&#10;&#10;AI-generated content may be incorrect."/>
                    <pic:cNvPicPr/>
                  </pic:nvPicPr>
                  <pic:blipFill>
                    <a:blip r:embed="rId5" cstate="print"/>
                    <a:stretch>
                      <a:fillRect/>
                    </a:stretch>
                  </pic:blipFill>
                  <pic:spPr>
                    <a:xfrm>
                      <a:off x="0" y="0"/>
                      <a:ext cx="2072042" cy="1010030"/>
                    </a:xfrm>
                    <a:prstGeom prst="rect">
                      <a:avLst/>
                    </a:prstGeom>
                  </pic:spPr>
                </pic:pic>
              </a:graphicData>
            </a:graphic>
          </wp:inline>
        </w:drawing>
      </w:r>
    </w:p>
    <w:p w14:paraId="7EDFB62F" w14:textId="77777777" w:rsidR="003C0AB7" w:rsidRDefault="003C0AB7" w:rsidP="003C0AB7">
      <w:pPr>
        <w:spacing w:line="390" w:lineRule="exact"/>
        <w:ind w:left="80" w:right="2"/>
        <w:jc w:val="center"/>
        <w:rPr>
          <w:b/>
          <w:sz w:val="32"/>
        </w:rPr>
      </w:pPr>
      <w:r>
        <w:rPr>
          <w:b/>
          <w:sz w:val="32"/>
        </w:rPr>
        <w:t>REQUEST</w:t>
      </w:r>
      <w:r>
        <w:rPr>
          <w:b/>
          <w:spacing w:val="-16"/>
          <w:sz w:val="32"/>
        </w:rPr>
        <w:t xml:space="preserve"> </w:t>
      </w:r>
      <w:r>
        <w:rPr>
          <w:b/>
          <w:sz w:val="32"/>
        </w:rPr>
        <w:t>FOR</w:t>
      </w:r>
      <w:r>
        <w:rPr>
          <w:b/>
          <w:spacing w:val="-13"/>
          <w:sz w:val="32"/>
        </w:rPr>
        <w:t xml:space="preserve"> </w:t>
      </w:r>
      <w:r>
        <w:rPr>
          <w:b/>
          <w:sz w:val="32"/>
        </w:rPr>
        <w:t>QUALIFICATIONS</w:t>
      </w:r>
      <w:r>
        <w:rPr>
          <w:b/>
          <w:spacing w:val="-15"/>
          <w:sz w:val="32"/>
        </w:rPr>
        <w:t xml:space="preserve"> </w:t>
      </w:r>
      <w:r>
        <w:rPr>
          <w:b/>
          <w:spacing w:val="-4"/>
          <w:sz w:val="32"/>
        </w:rPr>
        <w:t>(RFQ)</w:t>
      </w:r>
    </w:p>
    <w:p w14:paraId="675D1FFC" w14:textId="77777777" w:rsidR="003C0AB7" w:rsidRDefault="003C0AB7" w:rsidP="003C0AB7">
      <w:pPr>
        <w:spacing w:line="389" w:lineRule="exact"/>
        <w:ind w:left="80" w:right="2"/>
        <w:jc w:val="center"/>
        <w:rPr>
          <w:b/>
          <w:sz w:val="32"/>
        </w:rPr>
      </w:pPr>
      <w:r>
        <w:rPr>
          <w:b/>
          <w:sz w:val="32"/>
        </w:rPr>
        <w:t>Environmental</w:t>
      </w:r>
      <w:r>
        <w:rPr>
          <w:b/>
          <w:spacing w:val="-12"/>
          <w:sz w:val="32"/>
        </w:rPr>
        <w:t xml:space="preserve"> </w:t>
      </w:r>
      <w:r>
        <w:rPr>
          <w:b/>
          <w:sz w:val="32"/>
        </w:rPr>
        <w:t>Review</w:t>
      </w:r>
      <w:r>
        <w:rPr>
          <w:b/>
          <w:spacing w:val="-12"/>
          <w:sz w:val="32"/>
        </w:rPr>
        <w:t xml:space="preserve"> </w:t>
      </w:r>
      <w:r>
        <w:rPr>
          <w:b/>
          <w:sz w:val="32"/>
        </w:rPr>
        <w:t>Services</w:t>
      </w:r>
      <w:r>
        <w:rPr>
          <w:b/>
          <w:spacing w:val="-12"/>
          <w:sz w:val="32"/>
        </w:rPr>
        <w:t xml:space="preserve"> </w:t>
      </w:r>
      <w:r>
        <w:rPr>
          <w:b/>
          <w:sz w:val="32"/>
        </w:rPr>
        <w:t>for</w:t>
      </w:r>
      <w:r>
        <w:rPr>
          <w:b/>
          <w:spacing w:val="-8"/>
          <w:sz w:val="32"/>
        </w:rPr>
        <w:t xml:space="preserve"> </w:t>
      </w:r>
      <w:r>
        <w:rPr>
          <w:b/>
          <w:sz w:val="32"/>
        </w:rPr>
        <w:t>Federally</w:t>
      </w:r>
      <w:r>
        <w:rPr>
          <w:b/>
          <w:spacing w:val="-12"/>
          <w:sz w:val="32"/>
        </w:rPr>
        <w:t xml:space="preserve"> </w:t>
      </w:r>
      <w:r>
        <w:rPr>
          <w:b/>
          <w:sz w:val="32"/>
        </w:rPr>
        <w:t>Funded</w:t>
      </w:r>
      <w:r>
        <w:rPr>
          <w:b/>
          <w:spacing w:val="-11"/>
          <w:sz w:val="32"/>
        </w:rPr>
        <w:t xml:space="preserve"> </w:t>
      </w:r>
      <w:r>
        <w:rPr>
          <w:b/>
          <w:spacing w:val="-2"/>
          <w:sz w:val="32"/>
        </w:rPr>
        <w:t>Projects</w:t>
      </w:r>
    </w:p>
    <w:p w14:paraId="0A53F60D" w14:textId="232291E2" w:rsidR="003C0AB7" w:rsidRPr="008E3C9F" w:rsidRDefault="008E3C9F" w:rsidP="008E3C9F">
      <w:pPr>
        <w:ind w:left="80"/>
        <w:rPr>
          <w:b/>
          <w:sz w:val="24"/>
        </w:rPr>
      </w:pPr>
      <w:r>
        <w:rPr>
          <w:b/>
          <w:sz w:val="24"/>
        </w:rPr>
        <w:t xml:space="preserve">                                                 </w:t>
      </w:r>
      <w:r w:rsidR="003C0AB7">
        <w:rPr>
          <w:b/>
          <w:sz w:val="24"/>
        </w:rPr>
        <w:t>Town</w:t>
      </w:r>
      <w:r w:rsidR="003C0AB7">
        <w:rPr>
          <w:b/>
          <w:spacing w:val="-3"/>
          <w:sz w:val="24"/>
        </w:rPr>
        <w:t xml:space="preserve"> </w:t>
      </w:r>
      <w:r w:rsidR="003C0AB7">
        <w:rPr>
          <w:b/>
          <w:sz w:val="24"/>
        </w:rPr>
        <w:t>of</w:t>
      </w:r>
      <w:r w:rsidR="003C0AB7">
        <w:rPr>
          <w:b/>
          <w:spacing w:val="-2"/>
          <w:sz w:val="24"/>
        </w:rPr>
        <w:t xml:space="preserve"> </w:t>
      </w:r>
      <w:r w:rsidR="003C0AB7">
        <w:rPr>
          <w:b/>
          <w:sz w:val="24"/>
        </w:rPr>
        <w:t>Rolesville,</w:t>
      </w:r>
      <w:r w:rsidR="003C0AB7">
        <w:rPr>
          <w:b/>
          <w:spacing w:val="-2"/>
          <w:sz w:val="24"/>
        </w:rPr>
        <w:t xml:space="preserve"> </w:t>
      </w:r>
      <w:r w:rsidR="003C0AB7">
        <w:rPr>
          <w:b/>
          <w:sz w:val="24"/>
        </w:rPr>
        <w:t>North</w:t>
      </w:r>
      <w:r w:rsidR="003C0AB7">
        <w:rPr>
          <w:b/>
          <w:spacing w:val="-2"/>
          <w:sz w:val="24"/>
        </w:rPr>
        <w:t xml:space="preserve"> Carolina</w:t>
      </w:r>
    </w:p>
    <w:p w14:paraId="58CE52AE" w14:textId="70C2F31D" w:rsidR="00EC4D79" w:rsidRPr="00EC4D79" w:rsidRDefault="008E3C9F" w:rsidP="008E3C9F">
      <w:pPr>
        <w:spacing w:before="51"/>
        <w:ind w:right="3825"/>
        <w:jc w:val="center"/>
        <w:rPr>
          <w:sz w:val="24"/>
        </w:rPr>
      </w:pPr>
      <w:r>
        <w:rPr>
          <w:b/>
          <w:sz w:val="24"/>
        </w:rPr>
        <w:t xml:space="preserve">                                                                 </w:t>
      </w:r>
      <w:r w:rsidR="00EC4D79" w:rsidRPr="00EC4D79">
        <w:rPr>
          <w:b/>
          <w:sz w:val="24"/>
        </w:rPr>
        <w:t>Issued:</w:t>
      </w:r>
      <w:r w:rsidR="00EC4D79" w:rsidRPr="00EC4D79">
        <w:rPr>
          <w:b/>
          <w:spacing w:val="-3"/>
          <w:sz w:val="24"/>
        </w:rPr>
        <w:t xml:space="preserve"> </w:t>
      </w:r>
      <w:r w:rsidR="00EC4D79">
        <w:rPr>
          <w:sz w:val="24"/>
        </w:rPr>
        <w:t>May</w:t>
      </w:r>
      <w:r w:rsidR="00EC4D79" w:rsidRPr="00EC4D79">
        <w:rPr>
          <w:spacing w:val="-1"/>
          <w:sz w:val="24"/>
        </w:rPr>
        <w:t xml:space="preserve"> </w:t>
      </w:r>
      <w:r w:rsidR="005513A6">
        <w:rPr>
          <w:sz w:val="24"/>
        </w:rPr>
        <w:t>6</w:t>
      </w:r>
      <w:r w:rsidR="00EC4D79" w:rsidRPr="00EC4D79">
        <w:rPr>
          <w:sz w:val="24"/>
        </w:rPr>
        <w:t>,</w:t>
      </w:r>
      <w:r w:rsidR="00EC4D79" w:rsidRPr="00EC4D79">
        <w:rPr>
          <w:spacing w:val="-2"/>
          <w:sz w:val="24"/>
        </w:rPr>
        <w:t xml:space="preserve"> </w:t>
      </w:r>
      <w:r w:rsidR="00EC4D79" w:rsidRPr="00EC4D79">
        <w:rPr>
          <w:spacing w:val="-4"/>
          <w:sz w:val="24"/>
        </w:rPr>
        <w:t>2025</w:t>
      </w:r>
    </w:p>
    <w:p w14:paraId="65CE9DA9" w14:textId="425FDE7D" w:rsidR="003C0AB7" w:rsidRPr="008E3C9F" w:rsidRDefault="00EC4D79" w:rsidP="008E3C9F">
      <w:pPr>
        <w:ind w:right="3825"/>
        <w:rPr>
          <w:sz w:val="24"/>
        </w:rPr>
      </w:pPr>
      <w:r>
        <w:rPr>
          <w:b/>
          <w:sz w:val="24"/>
        </w:rPr>
        <w:t xml:space="preserve">                                             </w:t>
      </w:r>
      <w:r w:rsidR="008E3C9F">
        <w:rPr>
          <w:b/>
          <w:sz w:val="24"/>
        </w:rPr>
        <w:t xml:space="preserve">   </w:t>
      </w:r>
      <w:r>
        <w:rPr>
          <w:b/>
          <w:sz w:val="24"/>
        </w:rPr>
        <w:t xml:space="preserve">  </w:t>
      </w:r>
      <w:r w:rsidR="008748AC">
        <w:rPr>
          <w:b/>
          <w:sz w:val="24"/>
        </w:rPr>
        <w:t xml:space="preserve">              </w:t>
      </w:r>
      <w:r w:rsidRPr="00EC4D79">
        <w:rPr>
          <w:b/>
          <w:sz w:val="24"/>
        </w:rPr>
        <w:t>Responses</w:t>
      </w:r>
      <w:r w:rsidRPr="00EC4D79">
        <w:rPr>
          <w:b/>
          <w:spacing w:val="-1"/>
          <w:sz w:val="24"/>
        </w:rPr>
        <w:t xml:space="preserve"> </w:t>
      </w:r>
      <w:r w:rsidRPr="00EC4D79">
        <w:rPr>
          <w:b/>
          <w:sz w:val="24"/>
        </w:rPr>
        <w:t>Due:</w:t>
      </w:r>
      <w:r w:rsidRPr="00EC4D79">
        <w:rPr>
          <w:b/>
          <w:spacing w:val="-1"/>
          <w:sz w:val="24"/>
        </w:rPr>
        <w:t xml:space="preserve"> </w:t>
      </w:r>
      <w:r w:rsidR="005513A6">
        <w:rPr>
          <w:sz w:val="24"/>
        </w:rPr>
        <w:t>May</w:t>
      </w:r>
      <w:r w:rsidRPr="00EC4D79">
        <w:rPr>
          <w:spacing w:val="-4"/>
          <w:sz w:val="24"/>
        </w:rPr>
        <w:t xml:space="preserve"> </w:t>
      </w:r>
      <w:r w:rsidR="005513A6">
        <w:rPr>
          <w:sz w:val="24"/>
        </w:rPr>
        <w:t>20</w:t>
      </w:r>
      <w:r w:rsidR="009F4927">
        <w:rPr>
          <w:sz w:val="24"/>
        </w:rPr>
        <w:t xml:space="preserve">, </w:t>
      </w:r>
      <w:r w:rsidRPr="00EC4D79">
        <w:rPr>
          <w:spacing w:val="-4"/>
          <w:sz w:val="24"/>
        </w:rPr>
        <w:t>2025</w:t>
      </w:r>
    </w:p>
    <w:p w14:paraId="40653AB7" w14:textId="77777777" w:rsidR="003C0AB7" w:rsidRPr="00FA61EA" w:rsidRDefault="003C0AB7" w:rsidP="003C0AB7">
      <w:pPr>
        <w:rPr>
          <w:b/>
          <w:bCs/>
          <w:sz w:val="24"/>
          <w:szCs w:val="24"/>
        </w:rPr>
      </w:pPr>
    </w:p>
    <w:p w14:paraId="06E1A84D" w14:textId="14054EFD" w:rsidR="00EF7F62" w:rsidRDefault="003C0AB7" w:rsidP="003C0AB7">
      <w:pPr>
        <w:rPr>
          <w:rStyle w:val="eop"/>
          <w:color w:val="000000"/>
          <w:shd w:val="clear" w:color="auto" w:fill="FFFFFF"/>
        </w:rPr>
      </w:pPr>
      <w:r w:rsidRPr="005E499F">
        <w:rPr>
          <w:b/>
          <w:sz w:val="32"/>
        </w:rPr>
        <w:t>Introduction</w:t>
      </w:r>
      <w:r>
        <w:t xml:space="preserve">: </w:t>
      </w:r>
      <w:r w:rsidR="00E82AE3">
        <w:t xml:space="preserve">This is a repost of the Town’s original </w:t>
      </w:r>
      <w:r w:rsidR="000E7611">
        <w:t>post</w:t>
      </w:r>
      <w:r w:rsidR="00E82AE3">
        <w:t xml:space="preserve"> from April 7, 2025, in response to questions received from potential applicants and firms. The final page includes a summary of those questions and corresponding answers</w:t>
      </w:r>
      <w:r>
        <w:rPr>
          <w:rStyle w:val="normaltextrun"/>
          <w:color w:val="000000"/>
          <w:shd w:val="clear" w:color="auto" w:fill="FFFFFF"/>
        </w:rPr>
        <w:t>.</w:t>
      </w:r>
      <w:r>
        <w:rPr>
          <w:rStyle w:val="eop"/>
          <w:color w:val="000000"/>
          <w:shd w:val="clear" w:color="auto" w:fill="FFFFFF"/>
        </w:rPr>
        <w:t> </w:t>
      </w:r>
    </w:p>
    <w:p w14:paraId="1CE245CE" w14:textId="77777777" w:rsidR="009B034F" w:rsidRDefault="009B034F" w:rsidP="003C0AB7">
      <w:pPr>
        <w:rPr>
          <w:rStyle w:val="eop"/>
          <w:color w:val="000000"/>
          <w:shd w:val="clear" w:color="auto" w:fill="FFFFFF"/>
        </w:rPr>
      </w:pPr>
    </w:p>
    <w:p w14:paraId="4E7EF033" w14:textId="43F53327" w:rsidR="00236BE7" w:rsidRPr="00236BE7" w:rsidRDefault="005E499F" w:rsidP="00236BE7">
      <w:bookmarkStart w:id="0" w:name="_Hlk197087408"/>
      <w:r w:rsidRPr="005E499F">
        <w:rPr>
          <w:b/>
          <w:sz w:val="32"/>
        </w:rPr>
        <w:t>1.</w:t>
      </w:r>
      <w:r>
        <w:rPr>
          <w:b/>
          <w:sz w:val="32"/>
        </w:rPr>
        <w:t xml:space="preserve"> </w:t>
      </w:r>
      <w:r w:rsidRPr="005E499F">
        <w:rPr>
          <w:b/>
          <w:sz w:val="32"/>
        </w:rPr>
        <w:t>Description</w:t>
      </w:r>
      <w:r w:rsidRPr="00236BE7">
        <w:t xml:space="preserve"> </w:t>
      </w:r>
      <w:r w:rsidR="00236BE7" w:rsidRPr="00236BE7">
        <w:t>The</w:t>
      </w:r>
      <w:r w:rsidR="00236BE7" w:rsidRPr="00236BE7">
        <w:rPr>
          <w:spacing w:val="-4"/>
        </w:rPr>
        <w:t xml:space="preserve"> </w:t>
      </w:r>
      <w:r w:rsidR="00236BE7" w:rsidRPr="00236BE7">
        <w:t>Town</w:t>
      </w:r>
      <w:r w:rsidR="00236BE7" w:rsidRPr="00236BE7">
        <w:rPr>
          <w:spacing w:val="-4"/>
        </w:rPr>
        <w:t xml:space="preserve"> </w:t>
      </w:r>
      <w:bookmarkEnd w:id="0"/>
      <w:r w:rsidR="00236BE7" w:rsidRPr="00236BE7">
        <w:t>of</w:t>
      </w:r>
      <w:r w:rsidR="00236BE7" w:rsidRPr="00236BE7">
        <w:rPr>
          <w:spacing w:val="-1"/>
        </w:rPr>
        <w:t xml:space="preserve"> </w:t>
      </w:r>
      <w:r w:rsidR="00236BE7" w:rsidRPr="00236BE7">
        <w:t>Rolesville</w:t>
      </w:r>
      <w:r w:rsidR="00236BE7" w:rsidRPr="00236BE7">
        <w:rPr>
          <w:spacing w:val="-2"/>
        </w:rPr>
        <w:t xml:space="preserve"> </w:t>
      </w:r>
      <w:r w:rsidR="00236BE7" w:rsidRPr="00236BE7">
        <w:t>is</w:t>
      </w:r>
      <w:r w:rsidR="00236BE7" w:rsidRPr="00236BE7">
        <w:rPr>
          <w:spacing w:val="-4"/>
        </w:rPr>
        <w:t xml:space="preserve"> </w:t>
      </w:r>
      <w:r w:rsidR="00236BE7" w:rsidRPr="00236BE7">
        <w:t>seeking</w:t>
      </w:r>
      <w:r w:rsidR="00236BE7" w:rsidRPr="00236BE7">
        <w:rPr>
          <w:spacing w:val="-3"/>
        </w:rPr>
        <w:t xml:space="preserve"> </w:t>
      </w:r>
      <w:r w:rsidR="00236BE7" w:rsidRPr="00236BE7">
        <w:t>qualifications</w:t>
      </w:r>
      <w:r w:rsidR="00236BE7" w:rsidRPr="00236BE7">
        <w:rPr>
          <w:spacing w:val="-4"/>
        </w:rPr>
        <w:t xml:space="preserve"> </w:t>
      </w:r>
      <w:r w:rsidR="00236BE7" w:rsidRPr="00236BE7">
        <w:t>from</w:t>
      </w:r>
      <w:r w:rsidR="00236BE7" w:rsidRPr="00236BE7">
        <w:rPr>
          <w:spacing w:val="-2"/>
        </w:rPr>
        <w:t xml:space="preserve"> </w:t>
      </w:r>
      <w:r w:rsidR="00236BE7" w:rsidRPr="00236BE7">
        <w:t>qualified</w:t>
      </w:r>
      <w:r w:rsidR="00236BE7" w:rsidRPr="00236BE7">
        <w:rPr>
          <w:spacing w:val="-1"/>
        </w:rPr>
        <w:t xml:space="preserve"> </w:t>
      </w:r>
      <w:r w:rsidR="00236BE7" w:rsidRPr="00236BE7">
        <w:t>consulting</w:t>
      </w:r>
      <w:r w:rsidR="00236BE7" w:rsidRPr="00236BE7">
        <w:rPr>
          <w:spacing w:val="-4"/>
        </w:rPr>
        <w:t xml:space="preserve"> </w:t>
      </w:r>
      <w:r w:rsidR="00236BE7" w:rsidRPr="00236BE7">
        <w:t>firms</w:t>
      </w:r>
      <w:r w:rsidR="00236BE7" w:rsidRPr="00236BE7">
        <w:rPr>
          <w:spacing w:val="-3"/>
        </w:rPr>
        <w:t xml:space="preserve"> </w:t>
      </w:r>
      <w:r w:rsidR="00236BE7" w:rsidRPr="00236BE7">
        <w:t>to</w:t>
      </w:r>
      <w:r w:rsidR="00236BE7" w:rsidRPr="00236BE7">
        <w:rPr>
          <w:spacing w:val="-4"/>
        </w:rPr>
        <w:t xml:space="preserve"> </w:t>
      </w:r>
      <w:r w:rsidR="00236BE7" w:rsidRPr="00236BE7">
        <w:t>facilitate</w:t>
      </w:r>
      <w:r w:rsidR="00236BE7" w:rsidRPr="00236BE7">
        <w:rPr>
          <w:spacing w:val="-4"/>
        </w:rPr>
        <w:t xml:space="preserve"> </w:t>
      </w:r>
      <w:r w:rsidR="00236BE7" w:rsidRPr="00236BE7">
        <w:t>the</w:t>
      </w:r>
      <w:r w:rsidR="00236BE7" w:rsidRPr="00236BE7">
        <w:rPr>
          <w:spacing w:val="-2"/>
        </w:rPr>
        <w:t xml:space="preserve"> </w:t>
      </w:r>
      <w:r w:rsidR="00236BE7" w:rsidRPr="00236BE7">
        <w:t>Environmental Review Process for two federally funded grants that will support two projects:</w:t>
      </w:r>
    </w:p>
    <w:p w14:paraId="76D1AA8B" w14:textId="77777777" w:rsidR="00236BE7" w:rsidRPr="00236BE7" w:rsidRDefault="00236BE7" w:rsidP="00236BE7">
      <w:pPr>
        <w:spacing w:before="35"/>
        <w:rPr>
          <w:sz w:val="20"/>
          <w:szCs w:val="24"/>
        </w:rPr>
      </w:pPr>
    </w:p>
    <w:tbl>
      <w:tblPr>
        <w:tblW w:w="9000" w:type="dxa"/>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3600"/>
      </w:tblGrid>
      <w:tr w:rsidR="00236BE7" w:rsidRPr="00236BE7" w14:paraId="6FC7F8F7" w14:textId="77777777" w:rsidTr="0049533F">
        <w:trPr>
          <w:trHeight w:val="292"/>
        </w:trPr>
        <w:tc>
          <w:tcPr>
            <w:tcW w:w="5400" w:type="dxa"/>
          </w:tcPr>
          <w:p w14:paraId="6488846A" w14:textId="77777777" w:rsidR="00236BE7" w:rsidRPr="00236BE7" w:rsidRDefault="00236BE7" w:rsidP="00236BE7">
            <w:pPr>
              <w:spacing w:line="272" w:lineRule="exact"/>
              <w:ind w:left="4"/>
              <w:jc w:val="center"/>
              <w:rPr>
                <w:b/>
                <w:sz w:val="24"/>
              </w:rPr>
            </w:pPr>
            <w:r w:rsidRPr="00236BE7">
              <w:rPr>
                <w:b/>
                <w:sz w:val="24"/>
              </w:rPr>
              <w:t>Project</w:t>
            </w:r>
            <w:r w:rsidRPr="00236BE7">
              <w:rPr>
                <w:b/>
                <w:spacing w:val="-1"/>
                <w:sz w:val="24"/>
              </w:rPr>
              <w:t xml:space="preserve"> </w:t>
            </w:r>
            <w:r w:rsidRPr="00236BE7">
              <w:rPr>
                <w:b/>
                <w:spacing w:val="-4"/>
                <w:sz w:val="24"/>
              </w:rPr>
              <w:t>Name</w:t>
            </w:r>
          </w:p>
        </w:tc>
        <w:tc>
          <w:tcPr>
            <w:tcW w:w="3600" w:type="dxa"/>
          </w:tcPr>
          <w:p w14:paraId="644CC254" w14:textId="77777777" w:rsidR="00236BE7" w:rsidRPr="00236BE7" w:rsidRDefault="00236BE7" w:rsidP="00236BE7">
            <w:pPr>
              <w:spacing w:line="272" w:lineRule="exact"/>
              <w:ind w:left="7" w:right="4"/>
              <w:jc w:val="center"/>
              <w:rPr>
                <w:b/>
                <w:sz w:val="24"/>
              </w:rPr>
            </w:pPr>
            <w:r w:rsidRPr="00236BE7">
              <w:rPr>
                <w:b/>
                <w:sz w:val="24"/>
              </w:rPr>
              <w:t>Grant</w:t>
            </w:r>
            <w:r w:rsidRPr="00236BE7">
              <w:rPr>
                <w:b/>
                <w:spacing w:val="-1"/>
                <w:sz w:val="24"/>
              </w:rPr>
              <w:t xml:space="preserve"> </w:t>
            </w:r>
            <w:r w:rsidRPr="00236BE7">
              <w:rPr>
                <w:b/>
                <w:spacing w:val="-2"/>
                <w:sz w:val="24"/>
              </w:rPr>
              <w:t>Amount</w:t>
            </w:r>
          </w:p>
        </w:tc>
      </w:tr>
      <w:tr w:rsidR="00236BE7" w:rsidRPr="00236BE7" w14:paraId="2450DECA" w14:textId="77777777" w:rsidTr="0049533F">
        <w:trPr>
          <w:trHeight w:val="292"/>
        </w:trPr>
        <w:tc>
          <w:tcPr>
            <w:tcW w:w="5400" w:type="dxa"/>
          </w:tcPr>
          <w:p w14:paraId="65A6FD83" w14:textId="77777777" w:rsidR="00236BE7" w:rsidRPr="00236BE7" w:rsidRDefault="00236BE7" w:rsidP="00236BE7">
            <w:pPr>
              <w:spacing w:line="272" w:lineRule="exact"/>
              <w:ind w:left="105"/>
              <w:rPr>
                <w:b/>
                <w:sz w:val="24"/>
              </w:rPr>
            </w:pPr>
            <w:r w:rsidRPr="00236BE7">
              <w:rPr>
                <w:b/>
                <w:sz w:val="24"/>
              </w:rPr>
              <w:t>Main</w:t>
            </w:r>
            <w:r w:rsidRPr="00236BE7">
              <w:rPr>
                <w:b/>
                <w:spacing w:val="-1"/>
                <w:sz w:val="24"/>
              </w:rPr>
              <w:t xml:space="preserve"> </w:t>
            </w:r>
            <w:r w:rsidRPr="00236BE7">
              <w:rPr>
                <w:b/>
                <w:sz w:val="24"/>
              </w:rPr>
              <w:t>Street Park</w:t>
            </w:r>
            <w:r w:rsidRPr="00236BE7">
              <w:rPr>
                <w:b/>
                <w:spacing w:val="-1"/>
                <w:sz w:val="24"/>
              </w:rPr>
              <w:t xml:space="preserve"> </w:t>
            </w:r>
            <w:r w:rsidRPr="00236BE7">
              <w:rPr>
                <w:b/>
                <w:spacing w:val="-2"/>
                <w:sz w:val="24"/>
              </w:rPr>
              <w:t>Renovations</w:t>
            </w:r>
          </w:p>
        </w:tc>
        <w:tc>
          <w:tcPr>
            <w:tcW w:w="3600" w:type="dxa"/>
          </w:tcPr>
          <w:p w14:paraId="52586614" w14:textId="77777777" w:rsidR="00236BE7" w:rsidRPr="00236BE7" w:rsidRDefault="00236BE7" w:rsidP="00236BE7">
            <w:pPr>
              <w:spacing w:line="272" w:lineRule="exact"/>
              <w:ind w:left="7"/>
              <w:jc w:val="center"/>
              <w:rPr>
                <w:sz w:val="24"/>
              </w:rPr>
            </w:pPr>
            <w:r w:rsidRPr="00236BE7">
              <w:rPr>
                <w:spacing w:val="-2"/>
                <w:sz w:val="24"/>
              </w:rPr>
              <w:t>$406,000</w:t>
            </w:r>
          </w:p>
        </w:tc>
      </w:tr>
      <w:tr w:rsidR="00236BE7" w:rsidRPr="00236BE7" w14:paraId="117910A0" w14:textId="77777777" w:rsidTr="0049533F">
        <w:trPr>
          <w:trHeight w:val="294"/>
        </w:trPr>
        <w:tc>
          <w:tcPr>
            <w:tcW w:w="5400" w:type="dxa"/>
          </w:tcPr>
          <w:p w14:paraId="4D7FB6D6" w14:textId="77777777" w:rsidR="00236BE7" w:rsidRPr="00236BE7" w:rsidRDefault="00236BE7" w:rsidP="00236BE7">
            <w:pPr>
              <w:spacing w:line="275" w:lineRule="exact"/>
              <w:ind w:left="105"/>
              <w:rPr>
                <w:b/>
                <w:sz w:val="24"/>
              </w:rPr>
            </w:pPr>
            <w:r w:rsidRPr="00236BE7">
              <w:rPr>
                <w:b/>
                <w:sz w:val="24"/>
              </w:rPr>
              <w:t>Public</w:t>
            </w:r>
            <w:r w:rsidRPr="00236BE7">
              <w:rPr>
                <w:b/>
                <w:spacing w:val="-2"/>
                <w:sz w:val="24"/>
              </w:rPr>
              <w:t xml:space="preserve"> </w:t>
            </w:r>
            <w:r w:rsidRPr="00236BE7">
              <w:rPr>
                <w:b/>
                <w:sz w:val="24"/>
              </w:rPr>
              <w:t xml:space="preserve">Library Site </w:t>
            </w:r>
            <w:r w:rsidRPr="00236BE7">
              <w:rPr>
                <w:b/>
                <w:spacing w:val="-2"/>
                <w:sz w:val="24"/>
              </w:rPr>
              <w:t>Development</w:t>
            </w:r>
          </w:p>
        </w:tc>
        <w:tc>
          <w:tcPr>
            <w:tcW w:w="3600" w:type="dxa"/>
          </w:tcPr>
          <w:p w14:paraId="37960636" w14:textId="77777777" w:rsidR="00236BE7" w:rsidRPr="00236BE7" w:rsidRDefault="00236BE7" w:rsidP="00236BE7">
            <w:pPr>
              <w:spacing w:line="275" w:lineRule="exact"/>
              <w:ind w:left="7"/>
              <w:jc w:val="center"/>
              <w:rPr>
                <w:sz w:val="24"/>
              </w:rPr>
            </w:pPr>
            <w:r w:rsidRPr="00236BE7">
              <w:rPr>
                <w:spacing w:val="-2"/>
                <w:sz w:val="24"/>
              </w:rPr>
              <w:t>$325,000</w:t>
            </w:r>
          </w:p>
        </w:tc>
      </w:tr>
    </w:tbl>
    <w:p w14:paraId="116B46CD" w14:textId="77777777" w:rsidR="0049533F" w:rsidRDefault="0049533F" w:rsidP="0049533F">
      <w:pPr>
        <w:pStyle w:val="BodyText"/>
        <w:spacing w:before="279"/>
        <w:ind w:right="41"/>
      </w:pPr>
      <w:bookmarkStart w:id="1" w:name="_Hlk197087583"/>
      <w:r>
        <w:t>The selected firm will ensure compliance with the National Environmental Policy Act (NEPA) and all other applicable</w:t>
      </w:r>
      <w:r>
        <w:rPr>
          <w:spacing w:val="-3"/>
        </w:rPr>
        <w:t xml:space="preserve"> </w:t>
      </w:r>
      <w:r>
        <w:t>federal,</w:t>
      </w:r>
      <w:r>
        <w:rPr>
          <w:spacing w:val="-2"/>
        </w:rPr>
        <w:t xml:space="preserve"> </w:t>
      </w:r>
      <w:r>
        <w:t>state,</w:t>
      </w:r>
      <w:r>
        <w:rPr>
          <w:spacing w:val="-4"/>
        </w:rPr>
        <w:t xml:space="preserve"> </w:t>
      </w:r>
      <w:r>
        <w:t>and</w:t>
      </w:r>
      <w:r>
        <w:rPr>
          <w:spacing w:val="-3"/>
        </w:rPr>
        <w:t xml:space="preserve"> </w:t>
      </w:r>
      <w:r>
        <w:t>local</w:t>
      </w:r>
      <w:r>
        <w:rPr>
          <w:spacing w:val="-4"/>
        </w:rPr>
        <w:t xml:space="preserve"> </w:t>
      </w:r>
      <w:r>
        <w:t>environmental</w:t>
      </w:r>
      <w:r>
        <w:rPr>
          <w:spacing w:val="-4"/>
        </w:rPr>
        <w:t xml:space="preserve"> </w:t>
      </w:r>
      <w:r>
        <w:t>regulations.</w:t>
      </w:r>
      <w:r>
        <w:rPr>
          <w:spacing w:val="-3"/>
        </w:rPr>
        <w:t xml:space="preserve"> </w:t>
      </w:r>
      <w:r>
        <w:t>Additionally,</w:t>
      </w:r>
      <w:r>
        <w:rPr>
          <w:spacing w:val="-2"/>
        </w:rPr>
        <w:t xml:space="preserve"> </w:t>
      </w:r>
      <w:r>
        <w:t>the</w:t>
      </w:r>
      <w:r>
        <w:rPr>
          <w:spacing w:val="-2"/>
        </w:rPr>
        <w:t xml:space="preserve"> </w:t>
      </w:r>
      <w:r>
        <w:t>selected</w:t>
      </w:r>
      <w:r>
        <w:rPr>
          <w:spacing w:val="-3"/>
        </w:rPr>
        <w:t xml:space="preserve"> </w:t>
      </w:r>
      <w:r>
        <w:t>firm</w:t>
      </w:r>
      <w:r>
        <w:rPr>
          <w:spacing w:val="-2"/>
        </w:rPr>
        <w:t xml:space="preserve"> </w:t>
      </w:r>
      <w:r>
        <w:t>shall</w:t>
      </w:r>
      <w:r>
        <w:rPr>
          <w:spacing w:val="-4"/>
        </w:rPr>
        <w:t xml:space="preserve"> </w:t>
      </w:r>
      <w:r>
        <w:t>support</w:t>
      </w:r>
      <w:r>
        <w:rPr>
          <w:spacing w:val="-3"/>
        </w:rPr>
        <w:t xml:space="preserve"> </w:t>
      </w:r>
      <w:r>
        <w:t xml:space="preserve">the completion of all documentation related to the ERP and provide documentation of the project to ensure that the Town of Rolesville can receive the necessary reimbursement </w:t>
      </w:r>
      <w:bookmarkEnd w:id="1"/>
      <w:r>
        <w:t>for project expenditures.</w:t>
      </w:r>
    </w:p>
    <w:p w14:paraId="6B152219" w14:textId="77777777" w:rsidR="00B2349B" w:rsidRDefault="00B2349B" w:rsidP="0049533F">
      <w:pPr>
        <w:pStyle w:val="BodyText"/>
        <w:spacing w:before="279"/>
        <w:ind w:right="41"/>
      </w:pPr>
    </w:p>
    <w:p w14:paraId="6E65AAED" w14:textId="6A1CC91E" w:rsidR="002A4DFE" w:rsidRDefault="0046238D" w:rsidP="003C0AB7">
      <w:pPr>
        <w:rPr>
          <w:b/>
          <w:sz w:val="32"/>
        </w:rPr>
      </w:pPr>
      <w:r>
        <w:rPr>
          <w:b/>
          <w:sz w:val="32"/>
        </w:rPr>
        <w:t xml:space="preserve">2. </w:t>
      </w:r>
      <w:r w:rsidRPr="0046238D">
        <w:rPr>
          <w:b/>
          <w:sz w:val="32"/>
        </w:rPr>
        <w:t>Background</w:t>
      </w:r>
    </w:p>
    <w:p w14:paraId="3612D111" w14:textId="77777777" w:rsidR="00D431B9" w:rsidRDefault="00D431B9" w:rsidP="00D431B9">
      <w:pPr>
        <w:pStyle w:val="BodyText"/>
        <w:ind w:right="41"/>
      </w:pPr>
      <w:r>
        <w:t>The</w:t>
      </w:r>
      <w:r>
        <w:rPr>
          <w:spacing w:val="-4"/>
        </w:rPr>
        <w:t xml:space="preserve"> </w:t>
      </w:r>
      <w:r>
        <w:t>Town</w:t>
      </w:r>
      <w:r>
        <w:rPr>
          <w:spacing w:val="-4"/>
        </w:rPr>
        <w:t xml:space="preserve"> </w:t>
      </w:r>
      <w:r>
        <w:t>of</w:t>
      </w:r>
      <w:r>
        <w:rPr>
          <w:spacing w:val="-1"/>
        </w:rPr>
        <w:t xml:space="preserve"> </w:t>
      </w:r>
      <w:r>
        <w:t>Rolesville</w:t>
      </w:r>
      <w:r>
        <w:rPr>
          <w:spacing w:val="-4"/>
        </w:rPr>
        <w:t xml:space="preserve"> </w:t>
      </w:r>
      <w:r>
        <w:t>has</w:t>
      </w:r>
      <w:r>
        <w:rPr>
          <w:spacing w:val="-3"/>
        </w:rPr>
        <w:t xml:space="preserve"> </w:t>
      </w:r>
      <w:r>
        <w:t>received</w:t>
      </w:r>
      <w:r>
        <w:rPr>
          <w:spacing w:val="-4"/>
        </w:rPr>
        <w:t xml:space="preserve"> </w:t>
      </w:r>
      <w:r>
        <w:t>federal</w:t>
      </w:r>
      <w:r>
        <w:rPr>
          <w:spacing w:val="-5"/>
        </w:rPr>
        <w:t xml:space="preserve"> </w:t>
      </w:r>
      <w:r>
        <w:t>grant</w:t>
      </w:r>
      <w:r>
        <w:rPr>
          <w:spacing w:val="-4"/>
        </w:rPr>
        <w:t xml:space="preserve"> </w:t>
      </w:r>
      <w:r>
        <w:t>allocations</w:t>
      </w:r>
      <w:r>
        <w:rPr>
          <w:spacing w:val="-5"/>
        </w:rPr>
        <w:t xml:space="preserve"> </w:t>
      </w:r>
      <w:r>
        <w:t>to</w:t>
      </w:r>
      <w:r>
        <w:rPr>
          <w:spacing w:val="-2"/>
        </w:rPr>
        <w:t xml:space="preserve"> </w:t>
      </w:r>
      <w:r>
        <w:t>support</w:t>
      </w:r>
      <w:r>
        <w:rPr>
          <w:spacing w:val="-1"/>
        </w:rPr>
        <w:t xml:space="preserve"> </w:t>
      </w:r>
      <w:r>
        <w:t>the</w:t>
      </w:r>
      <w:r>
        <w:rPr>
          <w:spacing w:val="-2"/>
        </w:rPr>
        <w:t xml:space="preserve"> </w:t>
      </w:r>
      <w:r>
        <w:t>development</w:t>
      </w:r>
      <w:r>
        <w:rPr>
          <w:spacing w:val="-4"/>
        </w:rPr>
        <w:t xml:space="preserve"> </w:t>
      </w:r>
      <w:r>
        <w:t>of</w:t>
      </w:r>
      <w:r>
        <w:rPr>
          <w:spacing w:val="-1"/>
        </w:rPr>
        <w:t xml:space="preserve"> </w:t>
      </w:r>
      <w:r>
        <w:t>Main</w:t>
      </w:r>
      <w:r>
        <w:rPr>
          <w:spacing w:val="-4"/>
        </w:rPr>
        <w:t xml:space="preserve"> </w:t>
      </w:r>
      <w:r>
        <w:t>Street</w:t>
      </w:r>
      <w:r>
        <w:rPr>
          <w:spacing w:val="-1"/>
        </w:rPr>
        <w:t xml:space="preserve"> </w:t>
      </w:r>
      <w:r>
        <w:t>Park and the Public Library Site. An essential step in receiving these funds is completing an Environmental Review Process (ERP) to assess potential environmental impacts and confirm compliance with relevant regulations. This process ensures that the projects do not negatively impact the surrounding environment and that the sites will not pose environmental or health risks to end users.</w:t>
      </w:r>
    </w:p>
    <w:p w14:paraId="781BDBFF" w14:textId="3172DDD7" w:rsidR="00B2349B" w:rsidRPr="00B2349B" w:rsidRDefault="00B2349B" w:rsidP="007F3527">
      <w:pPr>
        <w:pStyle w:val="Heading1"/>
        <w:keepNext w:val="0"/>
        <w:keepLines w:val="0"/>
        <w:widowControl w:val="0"/>
        <w:tabs>
          <w:tab w:val="left" w:pos="459"/>
        </w:tabs>
        <w:autoSpaceDE w:val="0"/>
        <w:autoSpaceDN w:val="0"/>
        <w:spacing w:before="279" w:after="0" w:line="240" w:lineRule="auto"/>
        <w:rPr>
          <w:rFonts w:ascii="Calibri" w:eastAsia="Calibri" w:hAnsi="Calibri" w:cs="Calibri"/>
          <w:b/>
          <w:color w:val="auto"/>
          <w:kern w:val="0"/>
          <w:sz w:val="32"/>
          <w:szCs w:val="22"/>
          <w14:ligatures w14:val="none"/>
        </w:rPr>
      </w:pPr>
      <w:r w:rsidRPr="00B2349B">
        <w:rPr>
          <w:rFonts w:ascii="Calibri" w:eastAsia="Calibri" w:hAnsi="Calibri" w:cs="Calibri"/>
          <w:b/>
          <w:color w:val="auto"/>
          <w:kern w:val="0"/>
          <w:sz w:val="32"/>
          <w:szCs w:val="22"/>
          <w14:ligatures w14:val="none"/>
        </w:rPr>
        <w:t>3.Scope of Services</w:t>
      </w:r>
    </w:p>
    <w:p w14:paraId="7489D5C7" w14:textId="0ACDC8C3" w:rsidR="005F27B0" w:rsidRDefault="005F27B0" w:rsidP="00B2349B">
      <w:pPr>
        <w:pStyle w:val="BodyText"/>
        <w:spacing w:line="292" w:lineRule="exact"/>
      </w:pPr>
      <w:r>
        <w:t>The selected</w:t>
      </w:r>
      <w:r>
        <w:rPr>
          <w:spacing w:val="-2"/>
        </w:rPr>
        <w:t xml:space="preserve"> </w:t>
      </w:r>
      <w:r>
        <w:t>firm</w:t>
      </w:r>
      <w:r>
        <w:rPr>
          <w:spacing w:val="-2"/>
        </w:rPr>
        <w:t xml:space="preserve"> </w:t>
      </w:r>
      <w:r>
        <w:t>will</w:t>
      </w:r>
      <w:r>
        <w:rPr>
          <w:spacing w:val="-2"/>
        </w:rPr>
        <w:t xml:space="preserve"> </w:t>
      </w:r>
      <w:r>
        <w:t>be</w:t>
      </w:r>
      <w:r>
        <w:rPr>
          <w:spacing w:val="-2"/>
        </w:rPr>
        <w:t xml:space="preserve"> </w:t>
      </w:r>
      <w:r>
        <w:t>responsible</w:t>
      </w:r>
      <w:r>
        <w:rPr>
          <w:spacing w:val="-1"/>
        </w:rPr>
        <w:t xml:space="preserve"> </w:t>
      </w:r>
      <w:r>
        <w:rPr>
          <w:spacing w:val="-4"/>
        </w:rPr>
        <w:t>for:</w:t>
      </w:r>
    </w:p>
    <w:p w14:paraId="66DB1F30" w14:textId="77777777" w:rsidR="005F27B0" w:rsidRDefault="005F27B0" w:rsidP="005F27B0">
      <w:pPr>
        <w:pStyle w:val="ListParagraph"/>
        <w:widowControl w:val="0"/>
        <w:numPr>
          <w:ilvl w:val="1"/>
          <w:numId w:val="1"/>
        </w:numPr>
        <w:tabs>
          <w:tab w:val="left" w:pos="820"/>
        </w:tabs>
        <w:autoSpaceDE w:val="0"/>
        <w:autoSpaceDN w:val="0"/>
        <w:spacing w:after="0" w:line="240" w:lineRule="auto"/>
        <w:ind w:right="318"/>
        <w:contextualSpacing w:val="0"/>
      </w:pPr>
      <w:r w:rsidRPr="72ED68E4">
        <w:t>Conducting</w:t>
      </w:r>
      <w:r w:rsidRPr="72ED68E4">
        <w:rPr>
          <w:spacing w:val="-6"/>
        </w:rPr>
        <w:t xml:space="preserve"> </w:t>
      </w:r>
      <w:r w:rsidRPr="72ED68E4">
        <w:t>environmental</w:t>
      </w:r>
      <w:r w:rsidRPr="72ED68E4">
        <w:rPr>
          <w:spacing w:val="-2"/>
        </w:rPr>
        <w:t xml:space="preserve"> </w:t>
      </w:r>
      <w:r w:rsidRPr="72ED68E4">
        <w:t>reviews</w:t>
      </w:r>
      <w:r w:rsidRPr="72ED68E4">
        <w:rPr>
          <w:spacing w:val="-3"/>
        </w:rPr>
        <w:t xml:space="preserve"> </w:t>
      </w:r>
      <w:r w:rsidRPr="72ED68E4">
        <w:t>in</w:t>
      </w:r>
      <w:r w:rsidRPr="72ED68E4">
        <w:rPr>
          <w:spacing w:val="-4"/>
        </w:rPr>
        <w:t xml:space="preserve"> </w:t>
      </w:r>
      <w:r w:rsidRPr="72ED68E4">
        <w:t>compliance</w:t>
      </w:r>
      <w:r w:rsidRPr="72ED68E4">
        <w:rPr>
          <w:spacing w:val="-4"/>
        </w:rPr>
        <w:t xml:space="preserve"> </w:t>
      </w:r>
      <w:r w:rsidRPr="72ED68E4">
        <w:t>with</w:t>
      </w:r>
      <w:r w:rsidRPr="72ED68E4">
        <w:rPr>
          <w:spacing w:val="-1"/>
        </w:rPr>
        <w:t xml:space="preserve"> </w:t>
      </w:r>
      <w:r w:rsidRPr="72ED68E4">
        <w:t>NEPA</w:t>
      </w:r>
      <w:r w:rsidRPr="72ED68E4">
        <w:rPr>
          <w:spacing w:val="-2"/>
        </w:rPr>
        <w:t xml:space="preserve"> </w:t>
      </w:r>
      <w:r w:rsidRPr="72ED68E4">
        <w:t>and</w:t>
      </w:r>
      <w:r w:rsidRPr="72ED68E4">
        <w:rPr>
          <w:spacing w:val="-4"/>
        </w:rPr>
        <w:t xml:space="preserve"> </w:t>
      </w:r>
      <w:r w:rsidRPr="72ED68E4">
        <w:t>other</w:t>
      </w:r>
      <w:r w:rsidRPr="72ED68E4">
        <w:rPr>
          <w:spacing w:val="-5"/>
        </w:rPr>
        <w:t xml:space="preserve"> </w:t>
      </w:r>
      <w:r w:rsidRPr="72ED68E4">
        <w:t>applicable</w:t>
      </w:r>
      <w:r w:rsidRPr="72ED68E4">
        <w:rPr>
          <w:spacing w:val="-4"/>
        </w:rPr>
        <w:t xml:space="preserve"> </w:t>
      </w:r>
      <w:r w:rsidRPr="72ED68E4">
        <w:t>federal,</w:t>
      </w:r>
      <w:r w:rsidRPr="72ED68E4">
        <w:rPr>
          <w:spacing w:val="-2"/>
        </w:rPr>
        <w:t xml:space="preserve"> </w:t>
      </w:r>
      <w:r w:rsidRPr="72ED68E4">
        <w:t>state,</w:t>
      </w:r>
      <w:r w:rsidRPr="72ED68E4">
        <w:rPr>
          <w:spacing w:val="-5"/>
        </w:rPr>
        <w:t xml:space="preserve"> </w:t>
      </w:r>
      <w:r w:rsidRPr="72ED68E4">
        <w:t>and local laws.</w:t>
      </w:r>
    </w:p>
    <w:p w14:paraId="7F4863DA" w14:textId="77777777" w:rsidR="005F27B0" w:rsidRDefault="005F27B0" w:rsidP="005F27B0">
      <w:pPr>
        <w:pStyle w:val="ListParagraph"/>
        <w:widowControl w:val="0"/>
        <w:numPr>
          <w:ilvl w:val="1"/>
          <w:numId w:val="1"/>
        </w:numPr>
        <w:tabs>
          <w:tab w:val="left" w:pos="820"/>
        </w:tabs>
        <w:autoSpaceDE w:val="0"/>
        <w:autoSpaceDN w:val="0"/>
        <w:spacing w:after="0" w:line="240" w:lineRule="auto"/>
        <w:ind w:right="461"/>
        <w:contextualSpacing w:val="0"/>
      </w:pPr>
      <w:r w:rsidRPr="72ED68E4">
        <w:t>Preparing</w:t>
      </w:r>
      <w:r w:rsidRPr="72ED68E4">
        <w:rPr>
          <w:spacing w:val="-5"/>
        </w:rPr>
        <w:t xml:space="preserve"> </w:t>
      </w:r>
      <w:r w:rsidRPr="72ED68E4">
        <w:t>required</w:t>
      </w:r>
      <w:r w:rsidRPr="72ED68E4">
        <w:rPr>
          <w:spacing w:val="-6"/>
        </w:rPr>
        <w:t xml:space="preserve"> </w:t>
      </w:r>
      <w:r w:rsidRPr="72ED68E4">
        <w:t>environmental</w:t>
      </w:r>
      <w:r w:rsidRPr="72ED68E4">
        <w:rPr>
          <w:spacing w:val="-7"/>
        </w:rPr>
        <w:t xml:space="preserve"> </w:t>
      </w:r>
      <w:r w:rsidRPr="72ED68E4">
        <w:t>documentation,</w:t>
      </w:r>
      <w:r w:rsidRPr="72ED68E4">
        <w:rPr>
          <w:spacing w:val="-4"/>
        </w:rPr>
        <w:t xml:space="preserve"> </w:t>
      </w:r>
      <w:r w:rsidRPr="72ED68E4">
        <w:t>including</w:t>
      </w:r>
      <w:r w:rsidRPr="72ED68E4">
        <w:rPr>
          <w:spacing w:val="-5"/>
        </w:rPr>
        <w:t xml:space="preserve"> </w:t>
      </w:r>
      <w:r w:rsidRPr="72ED68E4">
        <w:t>Environmental</w:t>
      </w:r>
      <w:r w:rsidRPr="72ED68E4">
        <w:rPr>
          <w:spacing w:val="-4"/>
        </w:rPr>
        <w:t xml:space="preserve"> </w:t>
      </w:r>
      <w:r w:rsidRPr="72ED68E4">
        <w:t>Assessments</w:t>
      </w:r>
      <w:r w:rsidRPr="72ED68E4">
        <w:rPr>
          <w:spacing w:val="-5"/>
        </w:rPr>
        <w:t xml:space="preserve"> </w:t>
      </w:r>
      <w:r w:rsidRPr="72ED68E4">
        <w:t>(EAs)</w:t>
      </w:r>
      <w:r w:rsidRPr="72ED68E4">
        <w:rPr>
          <w:spacing w:val="-5"/>
        </w:rPr>
        <w:t xml:space="preserve"> </w:t>
      </w:r>
      <w:r w:rsidRPr="72ED68E4">
        <w:t>and Categorical Exclusions (CEs), if applicable.</w:t>
      </w:r>
    </w:p>
    <w:p w14:paraId="172BA639" w14:textId="77777777" w:rsidR="005F27B0" w:rsidRDefault="005F27B0" w:rsidP="005F27B0">
      <w:pPr>
        <w:pStyle w:val="ListParagraph"/>
        <w:widowControl w:val="0"/>
        <w:numPr>
          <w:ilvl w:val="1"/>
          <w:numId w:val="1"/>
        </w:numPr>
        <w:tabs>
          <w:tab w:val="left" w:pos="819"/>
        </w:tabs>
        <w:autoSpaceDE w:val="0"/>
        <w:autoSpaceDN w:val="0"/>
        <w:spacing w:after="0" w:line="293" w:lineRule="exact"/>
        <w:ind w:left="819" w:hanging="359"/>
        <w:contextualSpacing w:val="0"/>
      </w:pPr>
      <w:r w:rsidRPr="72ED68E4">
        <w:t>Coordinating</w:t>
      </w:r>
      <w:r w:rsidRPr="72ED68E4">
        <w:rPr>
          <w:spacing w:val="-4"/>
        </w:rPr>
        <w:t xml:space="preserve"> </w:t>
      </w:r>
      <w:r w:rsidRPr="72ED68E4">
        <w:t>with</w:t>
      </w:r>
      <w:r w:rsidRPr="72ED68E4">
        <w:rPr>
          <w:spacing w:val="-3"/>
        </w:rPr>
        <w:t xml:space="preserve"> </w:t>
      </w:r>
      <w:r w:rsidRPr="72ED68E4">
        <w:t>HUD,</w:t>
      </w:r>
      <w:r w:rsidRPr="72ED68E4">
        <w:rPr>
          <w:spacing w:val="-3"/>
        </w:rPr>
        <w:t xml:space="preserve"> </w:t>
      </w:r>
      <w:r w:rsidRPr="72ED68E4">
        <w:t>state</w:t>
      </w:r>
      <w:r w:rsidRPr="72ED68E4">
        <w:rPr>
          <w:spacing w:val="-3"/>
        </w:rPr>
        <w:t xml:space="preserve"> </w:t>
      </w:r>
      <w:r w:rsidRPr="72ED68E4">
        <w:t>agencies,</w:t>
      </w:r>
      <w:r w:rsidRPr="72ED68E4">
        <w:rPr>
          <w:spacing w:val="-4"/>
        </w:rPr>
        <w:t xml:space="preserve"> </w:t>
      </w:r>
      <w:r w:rsidRPr="72ED68E4">
        <w:t>and</w:t>
      </w:r>
      <w:r w:rsidRPr="72ED68E4">
        <w:rPr>
          <w:spacing w:val="1"/>
        </w:rPr>
        <w:t xml:space="preserve"> </w:t>
      </w:r>
      <w:r w:rsidRPr="72ED68E4">
        <w:t>other</w:t>
      </w:r>
      <w:r w:rsidRPr="72ED68E4">
        <w:rPr>
          <w:spacing w:val="-1"/>
        </w:rPr>
        <w:t xml:space="preserve"> </w:t>
      </w:r>
      <w:r w:rsidRPr="72ED68E4">
        <w:t>relevant</w:t>
      </w:r>
      <w:r w:rsidRPr="72ED68E4">
        <w:rPr>
          <w:spacing w:val="-3"/>
        </w:rPr>
        <w:t xml:space="preserve"> </w:t>
      </w:r>
      <w:r w:rsidRPr="72ED68E4">
        <w:t>regulatory</w:t>
      </w:r>
      <w:r w:rsidRPr="72ED68E4">
        <w:rPr>
          <w:spacing w:val="-4"/>
        </w:rPr>
        <w:t xml:space="preserve"> </w:t>
      </w:r>
      <w:r w:rsidRPr="72ED68E4">
        <w:rPr>
          <w:spacing w:val="-2"/>
        </w:rPr>
        <w:t>bodies.</w:t>
      </w:r>
    </w:p>
    <w:p w14:paraId="00948E49" w14:textId="77777777" w:rsidR="005F27B0" w:rsidRDefault="005F27B0" w:rsidP="005F27B0">
      <w:pPr>
        <w:pStyle w:val="ListParagraph"/>
        <w:widowControl w:val="0"/>
        <w:numPr>
          <w:ilvl w:val="1"/>
          <w:numId w:val="1"/>
        </w:numPr>
        <w:tabs>
          <w:tab w:val="left" w:pos="819"/>
        </w:tabs>
        <w:autoSpaceDE w:val="0"/>
        <w:autoSpaceDN w:val="0"/>
        <w:spacing w:after="0" w:line="240" w:lineRule="auto"/>
        <w:ind w:left="819" w:hanging="359"/>
        <w:contextualSpacing w:val="0"/>
      </w:pPr>
      <w:r w:rsidRPr="72ED68E4">
        <w:t>Conducting</w:t>
      </w:r>
      <w:r w:rsidRPr="72ED68E4">
        <w:rPr>
          <w:spacing w:val="-5"/>
        </w:rPr>
        <w:t xml:space="preserve"> </w:t>
      </w:r>
      <w:r w:rsidRPr="72ED68E4">
        <w:t>site</w:t>
      </w:r>
      <w:r w:rsidRPr="72ED68E4">
        <w:rPr>
          <w:spacing w:val="-1"/>
        </w:rPr>
        <w:t xml:space="preserve"> </w:t>
      </w:r>
      <w:r w:rsidRPr="72ED68E4">
        <w:t>visits</w:t>
      </w:r>
      <w:r w:rsidRPr="72ED68E4">
        <w:rPr>
          <w:spacing w:val="-2"/>
        </w:rPr>
        <w:t xml:space="preserve"> </w:t>
      </w:r>
      <w:r w:rsidRPr="72ED68E4">
        <w:t>and assessments</w:t>
      </w:r>
      <w:r w:rsidRPr="72ED68E4">
        <w:rPr>
          <w:spacing w:val="-5"/>
        </w:rPr>
        <w:t xml:space="preserve"> </w:t>
      </w:r>
      <w:r w:rsidRPr="72ED68E4">
        <w:t>to</w:t>
      </w:r>
      <w:r w:rsidRPr="72ED68E4">
        <w:rPr>
          <w:spacing w:val="-3"/>
        </w:rPr>
        <w:t xml:space="preserve"> </w:t>
      </w:r>
      <w:r w:rsidRPr="72ED68E4">
        <w:t>identify</w:t>
      </w:r>
      <w:r w:rsidRPr="72ED68E4">
        <w:rPr>
          <w:spacing w:val="-2"/>
        </w:rPr>
        <w:t xml:space="preserve"> </w:t>
      </w:r>
      <w:r w:rsidRPr="72ED68E4">
        <w:t>any</w:t>
      </w:r>
      <w:r w:rsidRPr="72ED68E4">
        <w:rPr>
          <w:spacing w:val="-2"/>
        </w:rPr>
        <w:t xml:space="preserve"> </w:t>
      </w:r>
      <w:r w:rsidRPr="72ED68E4">
        <w:t>potential</w:t>
      </w:r>
      <w:r w:rsidRPr="72ED68E4">
        <w:rPr>
          <w:spacing w:val="-4"/>
        </w:rPr>
        <w:t xml:space="preserve"> </w:t>
      </w:r>
      <w:r w:rsidRPr="72ED68E4">
        <w:t>environmental</w:t>
      </w:r>
      <w:r w:rsidRPr="72ED68E4">
        <w:rPr>
          <w:spacing w:val="-4"/>
        </w:rPr>
        <w:t xml:space="preserve"> </w:t>
      </w:r>
      <w:r w:rsidRPr="72ED68E4">
        <w:rPr>
          <w:spacing w:val="-2"/>
        </w:rPr>
        <w:t>concerns.</w:t>
      </w:r>
    </w:p>
    <w:p w14:paraId="5E233520" w14:textId="77777777" w:rsidR="005F27B0" w:rsidRDefault="005F27B0" w:rsidP="005F27B0">
      <w:pPr>
        <w:pStyle w:val="ListParagraph"/>
        <w:widowControl w:val="0"/>
        <w:numPr>
          <w:ilvl w:val="1"/>
          <w:numId w:val="1"/>
        </w:numPr>
        <w:tabs>
          <w:tab w:val="left" w:pos="819"/>
        </w:tabs>
        <w:autoSpaceDE w:val="0"/>
        <w:autoSpaceDN w:val="0"/>
        <w:spacing w:after="0" w:line="240" w:lineRule="auto"/>
        <w:ind w:left="819" w:hanging="359"/>
        <w:contextualSpacing w:val="0"/>
      </w:pPr>
      <w:r w:rsidRPr="72ED68E4">
        <w:t>Providing</w:t>
      </w:r>
      <w:r w:rsidRPr="72ED68E4">
        <w:rPr>
          <w:spacing w:val="-5"/>
        </w:rPr>
        <w:t xml:space="preserve"> </w:t>
      </w:r>
      <w:r w:rsidRPr="72ED68E4">
        <w:t>mitigation</w:t>
      </w:r>
      <w:r w:rsidRPr="72ED68E4">
        <w:rPr>
          <w:spacing w:val="-1"/>
        </w:rPr>
        <w:t xml:space="preserve"> </w:t>
      </w:r>
      <w:r w:rsidRPr="72ED68E4">
        <w:t>recommendations</w:t>
      </w:r>
      <w:r w:rsidRPr="72ED68E4">
        <w:rPr>
          <w:spacing w:val="-2"/>
        </w:rPr>
        <w:t xml:space="preserve"> </w:t>
      </w:r>
      <w:r w:rsidRPr="72ED68E4">
        <w:t>and</w:t>
      </w:r>
      <w:r w:rsidRPr="72ED68E4">
        <w:rPr>
          <w:spacing w:val="-3"/>
        </w:rPr>
        <w:t xml:space="preserve"> </w:t>
      </w:r>
      <w:r w:rsidRPr="72ED68E4">
        <w:t>assisting</w:t>
      </w:r>
      <w:r w:rsidRPr="72ED68E4">
        <w:rPr>
          <w:spacing w:val="-3"/>
        </w:rPr>
        <w:t xml:space="preserve"> </w:t>
      </w:r>
      <w:r w:rsidRPr="72ED68E4">
        <w:t>with</w:t>
      </w:r>
      <w:r w:rsidRPr="72ED68E4">
        <w:rPr>
          <w:spacing w:val="-3"/>
        </w:rPr>
        <w:t xml:space="preserve"> </w:t>
      </w:r>
      <w:r w:rsidRPr="72ED68E4">
        <w:t>public</w:t>
      </w:r>
      <w:r w:rsidRPr="72ED68E4">
        <w:rPr>
          <w:spacing w:val="-6"/>
        </w:rPr>
        <w:t xml:space="preserve"> </w:t>
      </w:r>
      <w:r w:rsidRPr="72ED68E4">
        <w:t>notices</w:t>
      </w:r>
      <w:r w:rsidRPr="72ED68E4">
        <w:rPr>
          <w:spacing w:val="-2"/>
        </w:rPr>
        <w:t xml:space="preserve"> </w:t>
      </w:r>
      <w:r w:rsidRPr="72ED68E4">
        <w:t>if</w:t>
      </w:r>
      <w:r w:rsidRPr="72ED68E4">
        <w:rPr>
          <w:spacing w:val="-3"/>
        </w:rPr>
        <w:t xml:space="preserve"> </w:t>
      </w:r>
      <w:r w:rsidRPr="72ED68E4">
        <w:rPr>
          <w:spacing w:val="-2"/>
        </w:rPr>
        <w:t>required.</w:t>
      </w:r>
    </w:p>
    <w:p w14:paraId="07B9E5B8" w14:textId="0F190796" w:rsidR="005F27B0" w:rsidRPr="00D54966" w:rsidRDefault="005F27B0" w:rsidP="005F27B0">
      <w:pPr>
        <w:pStyle w:val="ListParagraph"/>
        <w:widowControl w:val="0"/>
        <w:numPr>
          <w:ilvl w:val="1"/>
          <w:numId w:val="1"/>
        </w:numPr>
        <w:tabs>
          <w:tab w:val="left" w:pos="819"/>
        </w:tabs>
        <w:autoSpaceDE w:val="0"/>
        <w:autoSpaceDN w:val="0"/>
        <w:spacing w:after="0" w:line="240" w:lineRule="auto"/>
        <w:ind w:left="819" w:hanging="359"/>
        <w:contextualSpacing w:val="0"/>
        <w:sectPr w:rsidR="005F27B0" w:rsidRPr="00D54966" w:rsidSect="005F27B0">
          <w:pgSz w:w="12240" w:h="15840"/>
          <w:pgMar w:top="720" w:right="700" w:bottom="280" w:left="620" w:header="720" w:footer="720" w:gutter="0"/>
          <w:cols w:space="720"/>
        </w:sectPr>
      </w:pPr>
      <w:r w:rsidRPr="72ED68E4">
        <w:t>Preparing</w:t>
      </w:r>
      <w:r w:rsidRPr="72ED68E4">
        <w:rPr>
          <w:spacing w:val="-4"/>
        </w:rPr>
        <w:t xml:space="preserve"> </w:t>
      </w:r>
      <w:r w:rsidRPr="72ED68E4">
        <w:t>and</w:t>
      </w:r>
      <w:r w:rsidRPr="72ED68E4">
        <w:rPr>
          <w:spacing w:val="-3"/>
        </w:rPr>
        <w:t xml:space="preserve"> </w:t>
      </w:r>
      <w:r w:rsidRPr="72ED68E4">
        <w:t>submitting</w:t>
      </w:r>
      <w:r w:rsidRPr="72ED68E4">
        <w:rPr>
          <w:spacing w:val="-2"/>
        </w:rPr>
        <w:t xml:space="preserve"> </w:t>
      </w:r>
      <w:r w:rsidRPr="72ED68E4">
        <w:t>all</w:t>
      </w:r>
      <w:r w:rsidRPr="72ED68E4">
        <w:rPr>
          <w:spacing w:val="-1"/>
        </w:rPr>
        <w:t xml:space="preserve"> </w:t>
      </w:r>
      <w:r w:rsidRPr="72ED68E4">
        <w:t>required</w:t>
      </w:r>
      <w:r w:rsidRPr="72ED68E4">
        <w:rPr>
          <w:spacing w:val="-3"/>
        </w:rPr>
        <w:t xml:space="preserve"> </w:t>
      </w:r>
      <w:r w:rsidRPr="72ED68E4">
        <w:t>reports</w:t>
      </w:r>
      <w:r w:rsidRPr="72ED68E4">
        <w:rPr>
          <w:spacing w:val="-4"/>
        </w:rPr>
        <w:t xml:space="preserve"> </w:t>
      </w:r>
      <w:r w:rsidRPr="72ED68E4">
        <w:t>to</w:t>
      </w:r>
      <w:r w:rsidRPr="72ED68E4">
        <w:rPr>
          <w:spacing w:val="-3"/>
        </w:rPr>
        <w:t xml:space="preserve"> </w:t>
      </w:r>
      <w:r w:rsidRPr="72ED68E4">
        <w:t>the</w:t>
      </w:r>
      <w:r w:rsidRPr="72ED68E4">
        <w:rPr>
          <w:spacing w:val="-1"/>
        </w:rPr>
        <w:t xml:space="preserve"> </w:t>
      </w:r>
      <w:r w:rsidRPr="72ED68E4">
        <w:t>Town and</w:t>
      </w:r>
      <w:r w:rsidRPr="72ED68E4">
        <w:rPr>
          <w:spacing w:val="-3"/>
        </w:rPr>
        <w:t xml:space="preserve"> </w:t>
      </w:r>
      <w:r w:rsidRPr="72ED68E4">
        <w:t>relevant</w:t>
      </w:r>
      <w:r w:rsidRPr="72ED68E4">
        <w:rPr>
          <w:spacing w:val="1"/>
        </w:rPr>
        <w:t xml:space="preserve"> </w:t>
      </w:r>
      <w:r w:rsidRPr="72ED68E4">
        <w:rPr>
          <w:spacing w:val="-2"/>
        </w:rPr>
        <w:t>agencies</w:t>
      </w:r>
      <w:r w:rsidR="007F3527">
        <w:rPr>
          <w:spacing w:val="-2"/>
        </w:rPr>
        <w:t>.</w:t>
      </w:r>
    </w:p>
    <w:p w14:paraId="46D91E13" w14:textId="4A678E14" w:rsidR="009916A6" w:rsidRDefault="007F3527" w:rsidP="007F3527">
      <w:pPr>
        <w:pStyle w:val="Heading1"/>
        <w:tabs>
          <w:tab w:val="left" w:pos="459"/>
        </w:tabs>
        <w:spacing w:before="0"/>
      </w:pPr>
      <w:r>
        <w:rPr>
          <w:rFonts w:ascii="Calibri" w:eastAsia="Calibri" w:hAnsi="Calibri" w:cs="Calibri"/>
          <w:b/>
          <w:color w:val="auto"/>
          <w:kern w:val="0"/>
          <w:sz w:val="32"/>
          <w:szCs w:val="22"/>
          <w14:ligatures w14:val="none"/>
        </w:rPr>
        <w:lastRenderedPageBreak/>
        <w:t>4.</w:t>
      </w:r>
      <w:r w:rsidR="009916A6" w:rsidRPr="009916A6">
        <w:rPr>
          <w:rFonts w:ascii="Calibri" w:eastAsia="Calibri" w:hAnsi="Calibri" w:cs="Calibri"/>
          <w:b/>
          <w:color w:val="auto"/>
          <w:kern w:val="0"/>
          <w:sz w:val="32"/>
          <w:szCs w:val="22"/>
          <w14:ligatures w14:val="none"/>
        </w:rPr>
        <w:t>Submission Requirements</w:t>
      </w:r>
    </w:p>
    <w:p w14:paraId="1263936D" w14:textId="77777777" w:rsidR="009916A6" w:rsidRDefault="009916A6" w:rsidP="009916A6">
      <w:pPr>
        <w:pStyle w:val="BodyText"/>
        <w:spacing w:line="292" w:lineRule="exact"/>
      </w:pPr>
      <w:r>
        <w:t>Interested</w:t>
      </w:r>
      <w:r>
        <w:rPr>
          <w:spacing w:val="-3"/>
        </w:rPr>
        <w:t xml:space="preserve"> </w:t>
      </w:r>
      <w:r>
        <w:t>firms</w:t>
      </w:r>
      <w:r>
        <w:rPr>
          <w:spacing w:val="-2"/>
        </w:rPr>
        <w:t xml:space="preserve"> </w:t>
      </w:r>
      <w:r>
        <w:t>must</w:t>
      </w:r>
      <w:r>
        <w:rPr>
          <w:spacing w:val="-1"/>
        </w:rPr>
        <w:t xml:space="preserve"> </w:t>
      </w:r>
      <w:r>
        <w:t>submit</w:t>
      </w:r>
      <w:r>
        <w:rPr>
          <w:spacing w:val="-3"/>
        </w:rPr>
        <w:t xml:space="preserve"> </w:t>
      </w:r>
      <w:r>
        <w:t>the</w:t>
      </w:r>
      <w:r>
        <w:rPr>
          <w:spacing w:val="-2"/>
        </w:rPr>
        <w:t xml:space="preserve"> following:</w:t>
      </w:r>
    </w:p>
    <w:p w14:paraId="111B6BE1" w14:textId="77777777" w:rsidR="009916A6" w:rsidRDefault="009916A6" w:rsidP="009916A6">
      <w:pPr>
        <w:pStyle w:val="ListParagraph"/>
        <w:widowControl w:val="0"/>
        <w:numPr>
          <w:ilvl w:val="0"/>
          <w:numId w:val="2"/>
        </w:numPr>
        <w:tabs>
          <w:tab w:val="left" w:pos="819"/>
        </w:tabs>
        <w:autoSpaceDE w:val="0"/>
        <w:autoSpaceDN w:val="0"/>
        <w:spacing w:before="281" w:after="0" w:line="240" w:lineRule="auto"/>
        <w:ind w:left="819" w:hanging="359"/>
        <w:contextualSpacing w:val="0"/>
      </w:pPr>
      <w:r>
        <w:rPr>
          <w:b/>
        </w:rPr>
        <w:t>Letter</w:t>
      </w:r>
      <w:r>
        <w:rPr>
          <w:b/>
          <w:spacing w:val="-1"/>
        </w:rPr>
        <w:t xml:space="preserve"> </w:t>
      </w:r>
      <w:r>
        <w:rPr>
          <w:b/>
        </w:rPr>
        <w:t>of</w:t>
      </w:r>
      <w:r>
        <w:rPr>
          <w:b/>
          <w:spacing w:val="-2"/>
        </w:rPr>
        <w:t xml:space="preserve"> </w:t>
      </w:r>
      <w:r>
        <w:rPr>
          <w:b/>
        </w:rPr>
        <w:t>Interest</w:t>
      </w:r>
      <w:r>
        <w:rPr>
          <w:b/>
          <w:spacing w:val="-1"/>
        </w:rPr>
        <w:t xml:space="preserve"> </w:t>
      </w:r>
      <w:r>
        <w:rPr>
          <w:spacing w:val="-2"/>
        </w:rPr>
        <w:t>including:</w:t>
      </w:r>
    </w:p>
    <w:p w14:paraId="640661D1" w14:textId="77777777" w:rsidR="009916A6" w:rsidRDefault="009916A6" w:rsidP="009916A6">
      <w:pPr>
        <w:pStyle w:val="ListParagraph"/>
        <w:widowControl w:val="0"/>
        <w:numPr>
          <w:ilvl w:val="1"/>
          <w:numId w:val="2"/>
        </w:numPr>
        <w:tabs>
          <w:tab w:val="left" w:pos="1538"/>
        </w:tabs>
        <w:autoSpaceDE w:val="0"/>
        <w:autoSpaceDN w:val="0"/>
        <w:spacing w:after="0" w:line="240" w:lineRule="auto"/>
        <w:ind w:left="1538" w:hanging="359"/>
        <w:contextualSpacing w:val="0"/>
      </w:pPr>
      <w:r>
        <w:t>Company</w:t>
      </w:r>
      <w:r>
        <w:rPr>
          <w:spacing w:val="-7"/>
        </w:rPr>
        <w:t xml:space="preserve"> </w:t>
      </w:r>
      <w:r>
        <w:t>name,</w:t>
      </w:r>
      <w:r>
        <w:rPr>
          <w:spacing w:val="-3"/>
        </w:rPr>
        <w:t xml:space="preserve"> </w:t>
      </w:r>
      <w:r>
        <w:t>address,</w:t>
      </w:r>
      <w:r>
        <w:rPr>
          <w:spacing w:val="-1"/>
        </w:rPr>
        <w:t xml:space="preserve"> </w:t>
      </w:r>
      <w:r>
        <w:t>phone</w:t>
      </w:r>
      <w:r>
        <w:rPr>
          <w:spacing w:val="-2"/>
        </w:rPr>
        <w:t xml:space="preserve"> </w:t>
      </w:r>
      <w:r>
        <w:t>number,</w:t>
      </w:r>
      <w:r>
        <w:rPr>
          <w:spacing w:val="-1"/>
        </w:rPr>
        <w:t xml:space="preserve"> </w:t>
      </w:r>
      <w:r>
        <w:t>and</w:t>
      </w:r>
      <w:r>
        <w:rPr>
          <w:spacing w:val="-2"/>
        </w:rPr>
        <w:t xml:space="preserve"> </w:t>
      </w:r>
      <w:r>
        <w:t>primary</w:t>
      </w:r>
      <w:r>
        <w:rPr>
          <w:spacing w:val="-2"/>
        </w:rPr>
        <w:t xml:space="preserve"> </w:t>
      </w:r>
      <w:r>
        <w:t>contact</w:t>
      </w:r>
      <w:r>
        <w:rPr>
          <w:spacing w:val="1"/>
        </w:rPr>
        <w:t xml:space="preserve"> </w:t>
      </w:r>
      <w:r>
        <w:rPr>
          <w:spacing w:val="-2"/>
        </w:rPr>
        <w:t>information.</w:t>
      </w:r>
    </w:p>
    <w:p w14:paraId="63E368EA" w14:textId="77777777" w:rsidR="009916A6" w:rsidRDefault="009916A6" w:rsidP="009916A6">
      <w:pPr>
        <w:pStyle w:val="ListParagraph"/>
        <w:widowControl w:val="0"/>
        <w:numPr>
          <w:ilvl w:val="1"/>
          <w:numId w:val="2"/>
        </w:numPr>
        <w:tabs>
          <w:tab w:val="left" w:pos="1539"/>
        </w:tabs>
        <w:autoSpaceDE w:val="0"/>
        <w:autoSpaceDN w:val="0"/>
        <w:spacing w:after="0" w:line="240" w:lineRule="auto"/>
        <w:ind w:left="1539" w:hanging="359"/>
        <w:contextualSpacing w:val="0"/>
      </w:pPr>
      <w:r>
        <w:t>A</w:t>
      </w:r>
      <w:r>
        <w:rPr>
          <w:spacing w:val="-3"/>
        </w:rPr>
        <w:t xml:space="preserve"> </w:t>
      </w:r>
      <w:r>
        <w:t>statement confirming</w:t>
      </w:r>
      <w:r>
        <w:rPr>
          <w:spacing w:val="-3"/>
        </w:rPr>
        <w:t xml:space="preserve"> </w:t>
      </w:r>
      <w:r>
        <w:t>the</w:t>
      </w:r>
      <w:r>
        <w:rPr>
          <w:spacing w:val="-3"/>
        </w:rPr>
        <w:t xml:space="preserve"> </w:t>
      </w:r>
      <w:r>
        <w:t>firm’s</w:t>
      </w:r>
      <w:r>
        <w:rPr>
          <w:spacing w:val="-1"/>
        </w:rPr>
        <w:t xml:space="preserve"> </w:t>
      </w:r>
      <w:r>
        <w:t>ability</w:t>
      </w:r>
      <w:r>
        <w:rPr>
          <w:spacing w:val="-5"/>
        </w:rPr>
        <w:t xml:space="preserve"> </w:t>
      </w:r>
      <w:r>
        <w:t>to</w:t>
      </w:r>
      <w:r>
        <w:rPr>
          <w:spacing w:val="-3"/>
        </w:rPr>
        <w:t xml:space="preserve"> </w:t>
      </w:r>
      <w:r>
        <w:t>perform the</w:t>
      </w:r>
      <w:r>
        <w:rPr>
          <w:spacing w:val="-1"/>
        </w:rPr>
        <w:t xml:space="preserve"> </w:t>
      </w:r>
      <w:r>
        <w:t>requested</w:t>
      </w:r>
      <w:r>
        <w:rPr>
          <w:spacing w:val="1"/>
        </w:rPr>
        <w:t xml:space="preserve"> </w:t>
      </w:r>
      <w:r>
        <w:rPr>
          <w:spacing w:val="-2"/>
        </w:rPr>
        <w:t>services.</w:t>
      </w:r>
    </w:p>
    <w:p w14:paraId="263CB89E" w14:textId="77777777" w:rsidR="009916A6" w:rsidRPr="005E3E86" w:rsidRDefault="009916A6" w:rsidP="009916A6">
      <w:pPr>
        <w:pStyle w:val="Heading2"/>
        <w:keepNext w:val="0"/>
        <w:keepLines w:val="0"/>
        <w:widowControl w:val="0"/>
        <w:numPr>
          <w:ilvl w:val="0"/>
          <w:numId w:val="2"/>
        </w:numPr>
        <w:tabs>
          <w:tab w:val="left" w:pos="818"/>
        </w:tabs>
        <w:autoSpaceDE w:val="0"/>
        <w:autoSpaceDN w:val="0"/>
        <w:spacing w:before="0" w:after="0" w:line="240" w:lineRule="auto"/>
        <w:ind w:left="818" w:hanging="358"/>
        <w:rPr>
          <w:rFonts w:asciiTheme="minorHAnsi" w:eastAsiaTheme="minorHAnsi" w:hAnsiTheme="minorHAnsi" w:cstheme="minorBidi"/>
          <w:b/>
          <w:color w:val="auto"/>
          <w:sz w:val="24"/>
          <w:szCs w:val="24"/>
        </w:rPr>
      </w:pPr>
      <w:r w:rsidRPr="005E3E86">
        <w:rPr>
          <w:rFonts w:asciiTheme="minorHAnsi" w:eastAsiaTheme="minorHAnsi" w:hAnsiTheme="minorHAnsi" w:cstheme="minorBidi"/>
          <w:b/>
          <w:color w:val="auto"/>
          <w:sz w:val="24"/>
          <w:szCs w:val="24"/>
        </w:rPr>
        <w:t>Company Qualifications &amp; Experience</w:t>
      </w:r>
    </w:p>
    <w:p w14:paraId="0283568D" w14:textId="77777777" w:rsidR="009916A6" w:rsidRDefault="009916A6" w:rsidP="009916A6">
      <w:pPr>
        <w:pStyle w:val="ListParagraph"/>
        <w:widowControl w:val="0"/>
        <w:numPr>
          <w:ilvl w:val="1"/>
          <w:numId w:val="2"/>
        </w:numPr>
        <w:tabs>
          <w:tab w:val="left" w:pos="1539"/>
        </w:tabs>
        <w:autoSpaceDE w:val="0"/>
        <w:autoSpaceDN w:val="0"/>
        <w:spacing w:after="0" w:line="240" w:lineRule="auto"/>
        <w:ind w:left="1539" w:hanging="359"/>
        <w:contextualSpacing w:val="0"/>
      </w:pPr>
      <w:r>
        <w:t>Number</w:t>
      </w:r>
      <w:r>
        <w:rPr>
          <w:spacing w:val="-1"/>
        </w:rPr>
        <w:t xml:space="preserve"> </w:t>
      </w:r>
      <w:r>
        <w:t>of years</w:t>
      </w:r>
      <w:r>
        <w:rPr>
          <w:spacing w:val="-1"/>
        </w:rPr>
        <w:t xml:space="preserve"> </w:t>
      </w:r>
      <w:r>
        <w:t>in</w:t>
      </w:r>
      <w:r>
        <w:rPr>
          <w:spacing w:val="-2"/>
        </w:rPr>
        <w:t xml:space="preserve"> business.</w:t>
      </w:r>
    </w:p>
    <w:p w14:paraId="039C07D6" w14:textId="77777777" w:rsidR="009916A6" w:rsidRDefault="009916A6" w:rsidP="009916A6">
      <w:pPr>
        <w:pStyle w:val="ListParagraph"/>
        <w:widowControl w:val="0"/>
        <w:numPr>
          <w:ilvl w:val="1"/>
          <w:numId w:val="2"/>
        </w:numPr>
        <w:tabs>
          <w:tab w:val="left" w:pos="1539"/>
        </w:tabs>
        <w:autoSpaceDE w:val="0"/>
        <w:autoSpaceDN w:val="0"/>
        <w:spacing w:after="0" w:line="240" w:lineRule="auto"/>
        <w:ind w:left="1539" w:hanging="359"/>
        <w:contextualSpacing w:val="0"/>
      </w:pPr>
      <w:r>
        <w:t>List</w:t>
      </w:r>
      <w:r>
        <w:rPr>
          <w:spacing w:val="-1"/>
        </w:rPr>
        <w:t xml:space="preserve"> </w:t>
      </w:r>
      <w:r>
        <w:t>of key</w:t>
      </w:r>
      <w:r>
        <w:rPr>
          <w:spacing w:val="-2"/>
        </w:rPr>
        <w:t xml:space="preserve"> </w:t>
      </w:r>
      <w:r>
        <w:t>personnel</w:t>
      </w:r>
      <w:r>
        <w:rPr>
          <w:spacing w:val="-1"/>
        </w:rPr>
        <w:t xml:space="preserve"> </w:t>
      </w:r>
      <w:r>
        <w:t>assigned</w:t>
      </w:r>
      <w:r>
        <w:rPr>
          <w:spacing w:val="-3"/>
        </w:rPr>
        <w:t xml:space="preserve"> </w:t>
      </w:r>
      <w:r>
        <w:t>to</w:t>
      </w:r>
      <w:r>
        <w:rPr>
          <w:spacing w:val="-3"/>
        </w:rPr>
        <w:t xml:space="preserve"> </w:t>
      </w:r>
      <w:r>
        <w:t>the</w:t>
      </w:r>
      <w:r>
        <w:rPr>
          <w:spacing w:val="-3"/>
        </w:rPr>
        <w:t xml:space="preserve"> </w:t>
      </w:r>
      <w:r>
        <w:t>project with</w:t>
      </w:r>
      <w:r>
        <w:rPr>
          <w:spacing w:val="-5"/>
        </w:rPr>
        <w:t xml:space="preserve"> </w:t>
      </w:r>
      <w:r>
        <w:rPr>
          <w:spacing w:val="-2"/>
        </w:rPr>
        <w:t>resumes.</w:t>
      </w:r>
    </w:p>
    <w:p w14:paraId="13E56175" w14:textId="77777777" w:rsidR="009916A6" w:rsidRDefault="009916A6" w:rsidP="009916A6">
      <w:pPr>
        <w:pStyle w:val="ListParagraph"/>
        <w:widowControl w:val="0"/>
        <w:numPr>
          <w:ilvl w:val="1"/>
          <w:numId w:val="2"/>
        </w:numPr>
        <w:tabs>
          <w:tab w:val="left" w:pos="1539"/>
        </w:tabs>
        <w:autoSpaceDE w:val="0"/>
        <w:autoSpaceDN w:val="0"/>
        <w:spacing w:after="0" w:line="240" w:lineRule="auto"/>
        <w:ind w:left="1539" w:hanging="359"/>
        <w:contextualSpacing w:val="0"/>
      </w:pPr>
      <w:r>
        <w:t>Experience</w:t>
      </w:r>
      <w:r>
        <w:rPr>
          <w:spacing w:val="-3"/>
        </w:rPr>
        <w:t xml:space="preserve"> </w:t>
      </w:r>
      <w:r>
        <w:t>conducting</w:t>
      </w:r>
      <w:r>
        <w:rPr>
          <w:spacing w:val="-3"/>
        </w:rPr>
        <w:t xml:space="preserve"> </w:t>
      </w:r>
      <w:r>
        <w:t>NEPA</w:t>
      </w:r>
      <w:r>
        <w:rPr>
          <w:spacing w:val="-1"/>
        </w:rPr>
        <w:t xml:space="preserve"> </w:t>
      </w:r>
      <w:r>
        <w:t>reviews</w:t>
      </w:r>
      <w:r>
        <w:rPr>
          <w:spacing w:val="-4"/>
        </w:rPr>
        <w:t xml:space="preserve"> </w:t>
      </w:r>
      <w:r>
        <w:t>for</w:t>
      </w:r>
      <w:r>
        <w:rPr>
          <w:spacing w:val="-3"/>
        </w:rPr>
        <w:t xml:space="preserve"> </w:t>
      </w:r>
      <w:r>
        <w:t>federally</w:t>
      </w:r>
      <w:r>
        <w:rPr>
          <w:spacing w:val="-4"/>
        </w:rPr>
        <w:t xml:space="preserve"> </w:t>
      </w:r>
      <w:r>
        <w:t>funded municipal</w:t>
      </w:r>
      <w:r>
        <w:rPr>
          <w:spacing w:val="-4"/>
        </w:rPr>
        <w:t xml:space="preserve"> </w:t>
      </w:r>
      <w:r>
        <w:rPr>
          <w:spacing w:val="-2"/>
        </w:rPr>
        <w:t>projects.</w:t>
      </w:r>
    </w:p>
    <w:p w14:paraId="61D87F43" w14:textId="77777777" w:rsidR="009916A6" w:rsidRDefault="009916A6" w:rsidP="009916A6">
      <w:pPr>
        <w:pStyle w:val="ListParagraph"/>
        <w:widowControl w:val="0"/>
        <w:numPr>
          <w:ilvl w:val="1"/>
          <w:numId w:val="2"/>
        </w:numPr>
        <w:tabs>
          <w:tab w:val="left" w:pos="1539"/>
        </w:tabs>
        <w:autoSpaceDE w:val="0"/>
        <w:autoSpaceDN w:val="0"/>
        <w:spacing w:after="0" w:line="240" w:lineRule="auto"/>
        <w:ind w:left="1539" w:hanging="359"/>
        <w:contextualSpacing w:val="0"/>
      </w:pPr>
      <w:r>
        <w:t>List</w:t>
      </w:r>
      <w:r>
        <w:rPr>
          <w:spacing w:val="-3"/>
        </w:rPr>
        <w:t xml:space="preserve"> </w:t>
      </w:r>
      <w:r>
        <w:t>of at</w:t>
      </w:r>
      <w:r>
        <w:rPr>
          <w:spacing w:val="-1"/>
        </w:rPr>
        <w:t xml:space="preserve"> </w:t>
      </w:r>
      <w:r>
        <w:t>least</w:t>
      </w:r>
      <w:r>
        <w:rPr>
          <w:spacing w:val="-3"/>
        </w:rPr>
        <w:t xml:space="preserve"> </w:t>
      </w:r>
      <w:r>
        <w:t>three</w:t>
      </w:r>
      <w:r>
        <w:rPr>
          <w:spacing w:val="-1"/>
        </w:rPr>
        <w:t xml:space="preserve"> </w:t>
      </w:r>
      <w:r>
        <w:t>(3)</w:t>
      </w:r>
      <w:r>
        <w:rPr>
          <w:spacing w:val="-3"/>
        </w:rPr>
        <w:t xml:space="preserve"> </w:t>
      </w:r>
      <w:r>
        <w:t>references</w:t>
      </w:r>
      <w:r>
        <w:rPr>
          <w:spacing w:val="-2"/>
        </w:rPr>
        <w:t xml:space="preserve"> </w:t>
      </w:r>
      <w:r>
        <w:t>from</w:t>
      </w:r>
      <w:r>
        <w:rPr>
          <w:spacing w:val="-1"/>
        </w:rPr>
        <w:t xml:space="preserve"> </w:t>
      </w:r>
      <w:r>
        <w:t>similar</w:t>
      </w:r>
      <w:r>
        <w:rPr>
          <w:spacing w:val="-4"/>
        </w:rPr>
        <w:t xml:space="preserve"> </w:t>
      </w:r>
      <w:r>
        <w:rPr>
          <w:spacing w:val="-2"/>
        </w:rPr>
        <w:t>projects.</w:t>
      </w:r>
    </w:p>
    <w:p w14:paraId="49972004" w14:textId="77777777" w:rsidR="009916A6" w:rsidRPr="005E3E86" w:rsidRDefault="009916A6" w:rsidP="005E3E86">
      <w:pPr>
        <w:pStyle w:val="Heading2"/>
        <w:keepNext w:val="0"/>
        <w:keepLines w:val="0"/>
        <w:widowControl w:val="0"/>
        <w:numPr>
          <w:ilvl w:val="0"/>
          <w:numId w:val="2"/>
        </w:numPr>
        <w:tabs>
          <w:tab w:val="left" w:pos="819"/>
        </w:tabs>
        <w:autoSpaceDE w:val="0"/>
        <w:autoSpaceDN w:val="0"/>
        <w:spacing w:before="0" w:after="0" w:line="240" w:lineRule="auto"/>
        <w:ind w:left="818" w:hanging="358"/>
        <w:rPr>
          <w:rFonts w:asciiTheme="minorHAnsi" w:eastAsiaTheme="minorHAnsi" w:hAnsiTheme="minorHAnsi" w:cstheme="minorBidi"/>
          <w:b/>
          <w:color w:val="auto"/>
          <w:sz w:val="24"/>
          <w:szCs w:val="24"/>
        </w:rPr>
      </w:pPr>
      <w:r w:rsidRPr="005E3E86">
        <w:rPr>
          <w:rFonts w:asciiTheme="minorHAnsi" w:eastAsiaTheme="minorHAnsi" w:hAnsiTheme="minorHAnsi" w:cstheme="minorBidi"/>
          <w:b/>
          <w:color w:val="auto"/>
          <w:sz w:val="24"/>
          <w:szCs w:val="24"/>
        </w:rPr>
        <w:t>Approach &amp; Methodology</w:t>
      </w:r>
    </w:p>
    <w:p w14:paraId="45B4268C" w14:textId="77777777" w:rsidR="009916A6" w:rsidRDefault="009916A6" w:rsidP="009916A6">
      <w:pPr>
        <w:pStyle w:val="ListParagraph"/>
        <w:widowControl w:val="0"/>
        <w:numPr>
          <w:ilvl w:val="1"/>
          <w:numId w:val="2"/>
        </w:numPr>
        <w:tabs>
          <w:tab w:val="left" w:pos="1539"/>
        </w:tabs>
        <w:autoSpaceDE w:val="0"/>
        <w:autoSpaceDN w:val="0"/>
        <w:spacing w:after="0" w:line="240" w:lineRule="auto"/>
        <w:ind w:left="1539" w:hanging="359"/>
        <w:contextualSpacing w:val="0"/>
      </w:pPr>
      <w:r>
        <w:t>A</w:t>
      </w:r>
      <w:r>
        <w:rPr>
          <w:spacing w:val="-3"/>
        </w:rPr>
        <w:t xml:space="preserve"> </w:t>
      </w:r>
      <w:r>
        <w:t>brief</w:t>
      </w:r>
      <w:r>
        <w:rPr>
          <w:spacing w:val="-2"/>
        </w:rPr>
        <w:t xml:space="preserve"> </w:t>
      </w:r>
      <w:r>
        <w:t>description</w:t>
      </w:r>
      <w:r>
        <w:rPr>
          <w:spacing w:val="-2"/>
        </w:rPr>
        <w:t xml:space="preserve"> </w:t>
      </w:r>
      <w:r>
        <w:t>of</w:t>
      </w:r>
      <w:r>
        <w:rPr>
          <w:spacing w:val="1"/>
        </w:rPr>
        <w:t xml:space="preserve"> </w:t>
      </w:r>
      <w:r>
        <w:t>how</w:t>
      </w:r>
      <w:r>
        <w:rPr>
          <w:spacing w:val="1"/>
        </w:rPr>
        <w:t xml:space="preserve"> </w:t>
      </w:r>
      <w:r>
        <w:t>the</w:t>
      </w:r>
      <w:r>
        <w:rPr>
          <w:spacing w:val="-2"/>
        </w:rPr>
        <w:t xml:space="preserve"> </w:t>
      </w:r>
      <w:r>
        <w:t>firm</w:t>
      </w:r>
      <w:r>
        <w:rPr>
          <w:spacing w:val="-3"/>
        </w:rPr>
        <w:t xml:space="preserve"> </w:t>
      </w:r>
      <w:r>
        <w:t>will</w:t>
      </w:r>
      <w:r>
        <w:rPr>
          <w:spacing w:val="-3"/>
        </w:rPr>
        <w:t xml:space="preserve"> </w:t>
      </w:r>
      <w:r>
        <w:t>complete</w:t>
      </w:r>
      <w:r>
        <w:rPr>
          <w:spacing w:val="-5"/>
        </w:rPr>
        <w:t xml:space="preserve"> </w:t>
      </w:r>
      <w:r>
        <w:t>the</w:t>
      </w:r>
      <w:r>
        <w:rPr>
          <w:spacing w:val="-2"/>
        </w:rPr>
        <w:t xml:space="preserve"> </w:t>
      </w:r>
      <w:r>
        <w:t>environmental</w:t>
      </w:r>
      <w:r>
        <w:rPr>
          <w:spacing w:val="-3"/>
        </w:rPr>
        <w:t xml:space="preserve"> </w:t>
      </w:r>
      <w:r>
        <w:t>review</w:t>
      </w:r>
      <w:r>
        <w:rPr>
          <w:spacing w:val="1"/>
        </w:rPr>
        <w:t xml:space="preserve"> </w:t>
      </w:r>
      <w:r>
        <w:rPr>
          <w:spacing w:val="-2"/>
        </w:rPr>
        <w:t>process.</w:t>
      </w:r>
    </w:p>
    <w:p w14:paraId="2B37B4AF" w14:textId="77777777" w:rsidR="009916A6" w:rsidRDefault="009916A6" w:rsidP="009916A6">
      <w:pPr>
        <w:pStyle w:val="ListParagraph"/>
        <w:widowControl w:val="0"/>
        <w:numPr>
          <w:ilvl w:val="1"/>
          <w:numId w:val="2"/>
        </w:numPr>
        <w:tabs>
          <w:tab w:val="left" w:pos="1539"/>
        </w:tabs>
        <w:autoSpaceDE w:val="0"/>
        <w:autoSpaceDN w:val="0"/>
        <w:spacing w:after="0" w:line="240" w:lineRule="auto"/>
        <w:ind w:left="1539" w:hanging="359"/>
        <w:contextualSpacing w:val="0"/>
      </w:pPr>
      <w:r>
        <w:t>Expected</w:t>
      </w:r>
      <w:r>
        <w:rPr>
          <w:spacing w:val="-4"/>
        </w:rPr>
        <w:t xml:space="preserve"> </w:t>
      </w:r>
      <w:r>
        <w:t>timeline</w:t>
      </w:r>
      <w:r>
        <w:rPr>
          <w:spacing w:val="-1"/>
        </w:rPr>
        <w:t xml:space="preserve"> </w:t>
      </w:r>
      <w:r>
        <w:t>for</w:t>
      </w:r>
      <w:r>
        <w:rPr>
          <w:spacing w:val="-4"/>
        </w:rPr>
        <w:t xml:space="preserve"> </w:t>
      </w:r>
      <w:r>
        <w:t xml:space="preserve">project </w:t>
      </w:r>
      <w:r>
        <w:rPr>
          <w:spacing w:val="-2"/>
        </w:rPr>
        <w:t>completion.</w:t>
      </w:r>
    </w:p>
    <w:p w14:paraId="131B5FAA" w14:textId="77777777" w:rsidR="009916A6" w:rsidRPr="005E3E86" w:rsidRDefault="009916A6" w:rsidP="005E3E86">
      <w:pPr>
        <w:pStyle w:val="Heading2"/>
        <w:keepNext w:val="0"/>
        <w:keepLines w:val="0"/>
        <w:widowControl w:val="0"/>
        <w:numPr>
          <w:ilvl w:val="0"/>
          <w:numId w:val="2"/>
        </w:numPr>
        <w:tabs>
          <w:tab w:val="left" w:pos="818"/>
        </w:tabs>
        <w:autoSpaceDE w:val="0"/>
        <w:autoSpaceDN w:val="0"/>
        <w:spacing w:before="0" w:after="0" w:line="240" w:lineRule="auto"/>
        <w:ind w:left="818" w:hanging="358"/>
        <w:rPr>
          <w:rFonts w:asciiTheme="minorHAnsi" w:eastAsiaTheme="minorHAnsi" w:hAnsiTheme="minorHAnsi" w:cstheme="minorBidi"/>
          <w:b/>
          <w:color w:val="auto"/>
          <w:sz w:val="24"/>
          <w:szCs w:val="24"/>
        </w:rPr>
      </w:pPr>
      <w:r w:rsidRPr="005E3E86">
        <w:rPr>
          <w:rFonts w:asciiTheme="minorHAnsi" w:eastAsiaTheme="minorHAnsi" w:hAnsiTheme="minorHAnsi" w:cstheme="minorBidi"/>
          <w:b/>
          <w:color w:val="auto"/>
          <w:sz w:val="24"/>
          <w:szCs w:val="24"/>
        </w:rPr>
        <w:t>Fee Structure</w:t>
      </w:r>
    </w:p>
    <w:p w14:paraId="27FC884D" w14:textId="1C31B82E" w:rsidR="00D431B9" w:rsidRDefault="009916A6" w:rsidP="009916A6">
      <w:pPr>
        <w:pStyle w:val="BodyText"/>
        <w:ind w:right="41"/>
      </w:pPr>
      <w:r>
        <w:t>A</w:t>
      </w:r>
      <w:r>
        <w:rPr>
          <w:spacing w:val="-1"/>
        </w:rPr>
        <w:t xml:space="preserve"> </w:t>
      </w:r>
      <w:r>
        <w:t>proposed</w:t>
      </w:r>
      <w:r>
        <w:rPr>
          <w:spacing w:val="-2"/>
        </w:rPr>
        <w:t xml:space="preserve"> </w:t>
      </w:r>
      <w:r>
        <w:t>fee</w:t>
      </w:r>
      <w:r>
        <w:rPr>
          <w:spacing w:val="-1"/>
        </w:rPr>
        <w:t xml:space="preserve"> </w:t>
      </w:r>
      <w:r>
        <w:t>schedule</w:t>
      </w:r>
      <w:r>
        <w:rPr>
          <w:spacing w:val="-3"/>
        </w:rPr>
        <w:t xml:space="preserve"> </w:t>
      </w:r>
      <w:r>
        <w:t>or</w:t>
      </w:r>
      <w:r>
        <w:rPr>
          <w:spacing w:val="-3"/>
        </w:rPr>
        <w:t xml:space="preserve"> </w:t>
      </w:r>
      <w:r>
        <w:t>hourly</w:t>
      </w:r>
      <w:r>
        <w:rPr>
          <w:spacing w:val="-1"/>
        </w:rPr>
        <w:t xml:space="preserve"> </w:t>
      </w:r>
      <w:r>
        <w:t>rates</w:t>
      </w:r>
      <w:r>
        <w:rPr>
          <w:spacing w:val="-2"/>
        </w:rPr>
        <w:t xml:space="preserve"> </w:t>
      </w:r>
      <w:r>
        <w:t xml:space="preserve">for </w:t>
      </w:r>
      <w:r>
        <w:rPr>
          <w:spacing w:val="-2"/>
        </w:rPr>
        <w:t>services.</w:t>
      </w:r>
    </w:p>
    <w:p w14:paraId="75FCEE66" w14:textId="38834818" w:rsidR="007F3527" w:rsidRDefault="007F3527" w:rsidP="007F3527">
      <w:pPr>
        <w:pStyle w:val="Heading1"/>
        <w:keepNext w:val="0"/>
        <w:keepLines w:val="0"/>
        <w:widowControl w:val="0"/>
        <w:tabs>
          <w:tab w:val="left" w:pos="459"/>
        </w:tabs>
        <w:autoSpaceDE w:val="0"/>
        <w:autoSpaceDN w:val="0"/>
        <w:spacing w:before="279" w:after="0" w:line="240" w:lineRule="auto"/>
        <w:ind w:left="100"/>
      </w:pPr>
      <w:r>
        <w:rPr>
          <w:rFonts w:ascii="Calibri" w:eastAsia="Calibri" w:hAnsi="Calibri" w:cs="Calibri"/>
          <w:b/>
          <w:color w:val="auto"/>
          <w:kern w:val="0"/>
          <w:sz w:val="32"/>
          <w:szCs w:val="22"/>
          <w14:ligatures w14:val="none"/>
        </w:rPr>
        <w:t xml:space="preserve">5. </w:t>
      </w:r>
      <w:r w:rsidRPr="007F3527">
        <w:rPr>
          <w:rFonts w:ascii="Calibri" w:eastAsia="Calibri" w:hAnsi="Calibri" w:cs="Calibri"/>
          <w:b/>
          <w:color w:val="auto"/>
          <w:kern w:val="0"/>
          <w:sz w:val="32"/>
          <w:szCs w:val="22"/>
          <w14:ligatures w14:val="none"/>
        </w:rPr>
        <w:t>Evaluation Criteria</w:t>
      </w:r>
    </w:p>
    <w:p w14:paraId="0352BB37" w14:textId="77777777" w:rsidR="007F3527" w:rsidRDefault="007F3527" w:rsidP="007F3527">
      <w:pPr>
        <w:pStyle w:val="BodyText"/>
        <w:spacing w:before="2"/>
      </w:pPr>
      <w:r>
        <w:t>Submissions</w:t>
      </w:r>
      <w:r>
        <w:rPr>
          <w:spacing w:val="-4"/>
        </w:rPr>
        <w:t xml:space="preserve"> </w:t>
      </w:r>
      <w:r>
        <w:t>will be evaluated</w:t>
      </w:r>
      <w:r>
        <w:rPr>
          <w:spacing w:val="-2"/>
        </w:rPr>
        <w:t xml:space="preserve"> </w:t>
      </w:r>
      <w:r>
        <w:t>based</w:t>
      </w:r>
      <w:r>
        <w:rPr>
          <w:spacing w:val="-2"/>
        </w:rPr>
        <w:t xml:space="preserve"> </w:t>
      </w:r>
      <w:r>
        <w:t>on</w:t>
      </w:r>
      <w:r>
        <w:rPr>
          <w:spacing w:val="-2"/>
        </w:rPr>
        <w:t xml:space="preserve"> </w:t>
      </w:r>
      <w:r>
        <w:t>the</w:t>
      </w:r>
      <w:r>
        <w:rPr>
          <w:spacing w:val="-2"/>
        </w:rPr>
        <w:t xml:space="preserve"> </w:t>
      </w:r>
      <w:r>
        <w:t>following</w:t>
      </w:r>
      <w:r>
        <w:rPr>
          <w:spacing w:val="-1"/>
        </w:rPr>
        <w:t xml:space="preserve"> </w:t>
      </w:r>
      <w:r>
        <w:rPr>
          <w:spacing w:val="-2"/>
        </w:rPr>
        <w:t>criteria:</w:t>
      </w:r>
    </w:p>
    <w:p w14:paraId="17E4DFB6" w14:textId="269B2715" w:rsidR="007F3527" w:rsidRDefault="007F3527" w:rsidP="004D6E86">
      <w:pPr>
        <w:pStyle w:val="ListParagraph"/>
        <w:numPr>
          <w:ilvl w:val="4"/>
          <w:numId w:val="1"/>
        </w:numPr>
        <w:tabs>
          <w:tab w:val="left" w:pos="819"/>
        </w:tabs>
        <w:spacing w:before="278"/>
      </w:pPr>
      <w:r w:rsidRPr="004D6E86">
        <w:rPr>
          <w:b/>
          <w:bCs/>
        </w:rPr>
        <w:t>Experience</w:t>
      </w:r>
      <w:r w:rsidRPr="004D6E86">
        <w:rPr>
          <w:b/>
          <w:bCs/>
          <w:spacing w:val="-3"/>
        </w:rPr>
        <w:t xml:space="preserve"> </w:t>
      </w:r>
      <w:r w:rsidRPr="004D6E86">
        <w:rPr>
          <w:b/>
          <w:bCs/>
        </w:rPr>
        <w:t>&amp;</w:t>
      </w:r>
      <w:r w:rsidRPr="004D6E86">
        <w:rPr>
          <w:b/>
          <w:bCs/>
          <w:spacing w:val="-5"/>
        </w:rPr>
        <w:t xml:space="preserve"> </w:t>
      </w:r>
      <w:r w:rsidRPr="004D6E86">
        <w:rPr>
          <w:b/>
          <w:bCs/>
        </w:rPr>
        <w:t>Qualifications</w:t>
      </w:r>
      <w:r w:rsidRPr="004D6E86">
        <w:rPr>
          <w:b/>
          <w:bCs/>
          <w:spacing w:val="-2"/>
        </w:rPr>
        <w:t xml:space="preserve"> </w:t>
      </w:r>
      <w:r w:rsidRPr="004D6E86">
        <w:rPr>
          <w:b/>
          <w:bCs/>
        </w:rPr>
        <w:t>(40%)</w:t>
      </w:r>
      <w:r w:rsidRPr="004D6E86">
        <w:rPr>
          <w:b/>
          <w:bCs/>
          <w:spacing w:val="-2"/>
        </w:rPr>
        <w:t xml:space="preserve"> </w:t>
      </w:r>
      <w:r w:rsidRPr="72ED68E4">
        <w:t>–</w:t>
      </w:r>
      <w:r w:rsidRPr="004D6E86">
        <w:rPr>
          <w:spacing w:val="-1"/>
        </w:rPr>
        <w:t xml:space="preserve"> </w:t>
      </w:r>
      <w:r w:rsidRPr="72ED68E4">
        <w:t>Relevant</w:t>
      </w:r>
      <w:r w:rsidRPr="004D6E86">
        <w:rPr>
          <w:spacing w:val="-1"/>
        </w:rPr>
        <w:t xml:space="preserve"> </w:t>
      </w:r>
      <w:r w:rsidRPr="72ED68E4">
        <w:t>expertise</w:t>
      </w:r>
      <w:r w:rsidRPr="004D6E86">
        <w:rPr>
          <w:spacing w:val="-2"/>
        </w:rPr>
        <w:t xml:space="preserve"> </w:t>
      </w:r>
      <w:r w:rsidRPr="72ED68E4">
        <w:t>and</w:t>
      </w:r>
      <w:r w:rsidRPr="004D6E86">
        <w:rPr>
          <w:spacing w:val="-3"/>
        </w:rPr>
        <w:t xml:space="preserve"> </w:t>
      </w:r>
      <w:r w:rsidRPr="72ED68E4">
        <w:t>history</w:t>
      </w:r>
      <w:r w:rsidRPr="004D6E86">
        <w:rPr>
          <w:spacing w:val="-3"/>
        </w:rPr>
        <w:t xml:space="preserve"> </w:t>
      </w:r>
      <w:r w:rsidRPr="72ED68E4">
        <w:t>of</w:t>
      </w:r>
      <w:r w:rsidRPr="004D6E86">
        <w:rPr>
          <w:spacing w:val="-3"/>
        </w:rPr>
        <w:t xml:space="preserve"> </w:t>
      </w:r>
      <w:r w:rsidRPr="72ED68E4">
        <w:t>completing</w:t>
      </w:r>
      <w:r w:rsidRPr="004D6E86">
        <w:rPr>
          <w:spacing w:val="-3"/>
        </w:rPr>
        <w:t xml:space="preserve"> </w:t>
      </w:r>
      <w:r w:rsidRPr="72ED68E4">
        <w:t>similar</w:t>
      </w:r>
      <w:r w:rsidRPr="004D6E86">
        <w:rPr>
          <w:spacing w:val="-1"/>
        </w:rPr>
        <w:t xml:space="preserve"> </w:t>
      </w:r>
      <w:r w:rsidRPr="004D6E86">
        <w:rPr>
          <w:spacing w:val="-2"/>
        </w:rPr>
        <w:t>projects.</w:t>
      </w:r>
    </w:p>
    <w:p w14:paraId="4266FB79" w14:textId="1CB0509E" w:rsidR="007F3527" w:rsidRDefault="007F3527" w:rsidP="004D6E86">
      <w:pPr>
        <w:pStyle w:val="ListParagraph"/>
        <w:widowControl w:val="0"/>
        <w:numPr>
          <w:ilvl w:val="4"/>
          <w:numId w:val="1"/>
        </w:numPr>
        <w:tabs>
          <w:tab w:val="left" w:pos="819"/>
        </w:tabs>
        <w:autoSpaceDE w:val="0"/>
        <w:autoSpaceDN w:val="0"/>
        <w:spacing w:after="0" w:line="240" w:lineRule="auto"/>
        <w:contextualSpacing w:val="0"/>
      </w:pPr>
      <w:r w:rsidRPr="72ED68E4">
        <w:rPr>
          <w:b/>
          <w:bCs/>
        </w:rPr>
        <w:t>Project</w:t>
      </w:r>
      <w:r w:rsidRPr="72ED68E4">
        <w:rPr>
          <w:b/>
          <w:bCs/>
          <w:spacing w:val="-5"/>
        </w:rPr>
        <w:t xml:space="preserve"> </w:t>
      </w:r>
      <w:r w:rsidRPr="72ED68E4">
        <w:rPr>
          <w:b/>
          <w:bCs/>
        </w:rPr>
        <w:t>Approach</w:t>
      </w:r>
      <w:r w:rsidRPr="72ED68E4">
        <w:rPr>
          <w:b/>
          <w:bCs/>
          <w:spacing w:val="-2"/>
        </w:rPr>
        <w:t xml:space="preserve"> </w:t>
      </w:r>
      <w:r w:rsidRPr="72ED68E4">
        <w:rPr>
          <w:b/>
          <w:bCs/>
        </w:rPr>
        <w:t>(35%)</w:t>
      </w:r>
      <w:r w:rsidRPr="72ED68E4">
        <w:rPr>
          <w:b/>
          <w:bCs/>
          <w:spacing w:val="-7"/>
        </w:rPr>
        <w:t xml:space="preserve"> </w:t>
      </w:r>
      <w:r w:rsidRPr="72ED68E4">
        <w:t>– Clear</w:t>
      </w:r>
      <w:r w:rsidRPr="72ED68E4">
        <w:rPr>
          <w:spacing w:val="-1"/>
        </w:rPr>
        <w:t xml:space="preserve"> </w:t>
      </w:r>
      <w:r w:rsidRPr="72ED68E4">
        <w:t>methodology</w:t>
      </w:r>
      <w:r w:rsidRPr="72ED68E4">
        <w:rPr>
          <w:spacing w:val="-1"/>
        </w:rPr>
        <w:t xml:space="preserve"> </w:t>
      </w:r>
      <w:r w:rsidRPr="72ED68E4">
        <w:t>for</w:t>
      </w:r>
      <w:r w:rsidRPr="72ED68E4">
        <w:rPr>
          <w:spacing w:val="-3"/>
        </w:rPr>
        <w:t xml:space="preserve"> </w:t>
      </w:r>
      <w:r w:rsidRPr="72ED68E4">
        <w:t>completing</w:t>
      </w:r>
      <w:r w:rsidRPr="72ED68E4">
        <w:rPr>
          <w:spacing w:val="-4"/>
        </w:rPr>
        <w:t xml:space="preserve"> </w:t>
      </w:r>
      <w:r w:rsidRPr="72ED68E4">
        <w:t>the</w:t>
      </w:r>
      <w:r w:rsidRPr="72ED68E4">
        <w:rPr>
          <w:spacing w:val="-2"/>
        </w:rPr>
        <w:t xml:space="preserve"> </w:t>
      </w:r>
      <w:r w:rsidRPr="72ED68E4">
        <w:t>environmental</w:t>
      </w:r>
      <w:r w:rsidRPr="72ED68E4">
        <w:rPr>
          <w:spacing w:val="-3"/>
        </w:rPr>
        <w:t xml:space="preserve"> </w:t>
      </w:r>
      <w:r w:rsidRPr="72ED68E4">
        <w:rPr>
          <w:spacing w:val="-2"/>
        </w:rPr>
        <w:t>review.</w:t>
      </w:r>
    </w:p>
    <w:p w14:paraId="03CA1DD6" w14:textId="27903D22" w:rsidR="007F3527" w:rsidRDefault="007F3527" w:rsidP="004D6E86">
      <w:pPr>
        <w:pStyle w:val="ListParagraph"/>
        <w:widowControl w:val="0"/>
        <w:numPr>
          <w:ilvl w:val="4"/>
          <w:numId w:val="1"/>
        </w:numPr>
        <w:tabs>
          <w:tab w:val="left" w:pos="819"/>
        </w:tabs>
        <w:autoSpaceDE w:val="0"/>
        <w:autoSpaceDN w:val="0"/>
        <w:spacing w:after="0" w:line="240" w:lineRule="auto"/>
        <w:contextualSpacing w:val="0"/>
      </w:pPr>
      <w:r w:rsidRPr="72ED68E4">
        <w:rPr>
          <w:b/>
          <w:bCs/>
        </w:rPr>
        <w:t>References</w:t>
      </w:r>
      <w:r w:rsidRPr="72ED68E4">
        <w:rPr>
          <w:b/>
          <w:bCs/>
          <w:spacing w:val="-3"/>
        </w:rPr>
        <w:t xml:space="preserve"> </w:t>
      </w:r>
      <w:r w:rsidRPr="72ED68E4">
        <w:rPr>
          <w:b/>
          <w:bCs/>
        </w:rPr>
        <w:t>(25%)</w:t>
      </w:r>
      <w:r w:rsidRPr="72ED68E4">
        <w:rPr>
          <w:b/>
          <w:bCs/>
          <w:spacing w:val="-2"/>
        </w:rPr>
        <w:t xml:space="preserve"> </w:t>
      </w:r>
      <w:r w:rsidRPr="72ED68E4">
        <w:t>–</w:t>
      </w:r>
      <w:r w:rsidRPr="72ED68E4">
        <w:rPr>
          <w:spacing w:val="-3"/>
        </w:rPr>
        <w:t xml:space="preserve"> </w:t>
      </w:r>
      <w:r w:rsidRPr="72ED68E4">
        <w:t>Satisfaction of</w:t>
      </w:r>
      <w:r w:rsidRPr="72ED68E4">
        <w:rPr>
          <w:spacing w:val="-2"/>
        </w:rPr>
        <w:t xml:space="preserve"> </w:t>
      </w:r>
      <w:r w:rsidRPr="72ED68E4">
        <w:t>past clients</w:t>
      </w:r>
      <w:r w:rsidRPr="72ED68E4">
        <w:rPr>
          <w:spacing w:val="-4"/>
        </w:rPr>
        <w:t xml:space="preserve"> </w:t>
      </w:r>
      <w:r w:rsidRPr="72ED68E4">
        <w:t>with similar</w:t>
      </w:r>
      <w:r w:rsidRPr="72ED68E4">
        <w:rPr>
          <w:spacing w:val="-3"/>
        </w:rPr>
        <w:t xml:space="preserve"> </w:t>
      </w:r>
      <w:r w:rsidRPr="72ED68E4">
        <w:rPr>
          <w:spacing w:val="-2"/>
        </w:rPr>
        <w:t>work.</w:t>
      </w:r>
    </w:p>
    <w:p w14:paraId="7BE75C27" w14:textId="1F71A1E7" w:rsidR="007F3527" w:rsidRPr="007F3527" w:rsidRDefault="007F3527" w:rsidP="007F3527">
      <w:pPr>
        <w:pStyle w:val="Heading1"/>
        <w:keepNext w:val="0"/>
        <w:keepLines w:val="0"/>
        <w:widowControl w:val="0"/>
        <w:tabs>
          <w:tab w:val="left" w:pos="459"/>
        </w:tabs>
        <w:autoSpaceDE w:val="0"/>
        <w:autoSpaceDN w:val="0"/>
        <w:spacing w:before="279" w:after="0" w:line="240" w:lineRule="auto"/>
        <w:ind w:left="100"/>
        <w:rPr>
          <w:rFonts w:ascii="Calibri" w:eastAsia="Calibri" w:hAnsi="Calibri" w:cs="Calibri"/>
          <w:b/>
          <w:color w:val="auto"/>
          <w:kern w:val="0"/>
          <w:sz w:val="32"/>
          <w:szCs w:val="22"/>
          <w14:ligatures w14:val="none"/>
        </w:rPr>
      </w:pPr>
      <w:bookmarkStart w:id="2" w:name="6._Submission_Deadline_&amp;_Contact_Informa"/>
      <w:bookmarkEnd w:id="2"/>
      <w:r>
        <w:rPr>
          <w:rFonts w:ascii="Calibri" w:eastAsia="Calibri" w:hAnsi="Calibri" w:cs="Calibri"/>
          <w:b/>
          <w:color w:val="auto"/>
          <w:kern w:val="0"/>
          <w:sz w:val="32"/>
          <w:szCs w:val="22"/>
          <w14:ligatures w14:val="none"/>
        </w:rPr>
        <w:t xml:space="preserve">6. </w:t>
      </w:r>
      <w:r w:rsidRPr="007F3527">
        <w:rPr>
          <w:rFonts w:ascii="Calibri" w:eastAsia="Calibri" w:hAnsi="Calibri" w:cs="Calibri"/>
          <w:b/>
          <w:color w:val="auto"/>
          <w:kern w:val="0"/>
          <w:sz w:val="32"/>
          <w:szCs w:val="22"/>
          <w14:ligatures w14:val="none"/>
        </w:rPr>
        <w:t>Submission Deadline &amp; Contact Information</w:t>
      </w:r>
    </w:p>
    <w:p w14:paraId="75C733F5" w14:textId="12CECDA4" w:rsidR="007F3527" w:rsidRDefault="007F3527" w:rsidP="007F3527">
      <w:pPr>
        <w:pStyle w:val="BodyText"/>
        <w:spacing w:line="292" w:lineRule="exact"/>
      </w:pPr>
      <w:bookmarkStart w:id="3" w:name="Fee_Proposal_(10%)_–_Cost-effectiveness_"/>
      <w:bookmarkEnd w:id="3"/>
      <w:r>
        <w:t>All</w:t>
      </w:r>
      <w:r>
        <w:rPr>
          <w:spacing w:val="-1"/>
        </w:rPr>
        <w:t xml:space="preserve"> </w:t>
      </w:r>
      <w:r>
        <w:t>responses</w:t>
      </w:r>
      <w:r>
        <w:rPr>
          <w:spacing w:val="-3"/>
        </w:rPr>
        <w:t xml:space="preserve"> </w:t>
      </w:r>
      <w:r>
        <w:t>must</w:t>
      </w:r>
      <w:r>
        <w:rPr>
          <w:spacing w:val="-3"/>
        </w:rPr>
        <w:t xml:space="preserve"> </w:t>
      </w:r>
      <w:r>
        <w:t>be submitted</w:t>
      </w:r>
      <w:r>
        <w:rPr>
          <w:spacing w:val="-3"/>
        </w:rPr>
        <w:t xml:space="preserve"> </w:t>
      </w:r>
      <w:r>
        <w:t>by</w:t>
      </w:r>
      <w:r w:rsidR="003B4817">
        <w:t xml:space="preserve"> 5 P</w:t>
      </w:r>
      <w:r w:rsidR="00D716E6">
        <w:t>M</w:t>
      </w:r>
      <w:r w:rsidR="003B4817">
        <w:t xml:space="preserve"> on</w:t>
      </w:r>
      <w:r>
        <w:rPr>
          <w:spacing w:val="-1"/>
        </w:rPr>
        <w:t xml:space="preserve"> </w:t>
      </w:r>
      <w:r w:rsidR="00706513" w:rsidRPr="013C5EF0">
        <w:t xml:space="preserve">May </w:t>
      </w:r>
      <w:r w:rsidR="00706513">
        <w:t>20</w:t>
      </w:r>
      <w:r w:rsidR="00706513" w:rsidRPr="013C5EF0">
        <w:t xml:space="preserve">, </w:t>
      </w:r>
      <w:r w:rsidR="003B4817" w:rsidRPr="013C5EF0">
        <w:t xml:space="preserve">2025, </w:t>
      </w:r>
      <w:r w:rsidR="003B4817">
        <w:rPr>
          <w:spacing w:val="-5"/>
        </w:rPr>
        <w:t>to</w:t>
      </w:r>
      <w:r>
        <w:rPr>
          <w:spacing w:val="-5"/>
        </w:rPr>
        <w:t>:</w:t>
      </w:r>
    </w:p>
    <w:p w14:paraId="76213E81" w14:textId="63A7C95F" w:rsidR="007F3527" w:rsidRDefault="007F3527" w:rsidP="003B4817">
      <w:pPr>
        <w:pStyle w:val="BodyText"/>
        <w:spacing w:before="281"/>
        <w:ind w:left="820" w:right="5315"/>
      </w:pPr>
      <w:r>
        <w:t>Medhat</w:t>
      </w:r>
      <w:r>
        <w:rPr>
          <w:spacing w:val="-10"/>
        </w:rPr>
        <w:t xml:space="preserve"> </w:t>
      </w:r>
      <w:r>
        <w:t>Baselious</w:t>
      </w:r>
      <w:r w:rsidR="003B4817">
        <w:t xml:space="preserve">                 </w:t>
      </w:r>
      <w:r>
        <w:t>Capital</w:t>
      </w:r>
      <w:r w:rsidR="003B4817">
        <w:t xml:space="preserve"> </w:t>
      </w:r>
      <w:r>
        <w:t>Projects</w:t>
      </w:r>
      <w:r>
        <w:rPr>
          <w:spacing w:val="-11"/>
        </w:rPr>
        <w:t xml:space="preserve"> </w:t>
      </w:r>
      <w:r>
        <w:t xml:space="preserve">Manager </w:t>
      </w:r>
      <w:r w:rsidR="003B4817">
        <w:t xml:space="preserve">    </w:t>
      </w:r>
      <w:r w:rsidR="008C6716">
        <w:t xml:space="preserve">             </w:t>
      </w:r>
      <w:r>
        <w:t>Town of Rolesville</w:t>
      </w:r>
    </w:p>
    <w:p w14:paraId="7467C87B" w14:textId="77777777" w:rsidR="007F3527" w:rsidRDefault="007F3527" w:rsidP="007F3527">
      <w:pPr>
        <w:pStyle w:val="BodyText"/>
        <w:spacing w:line="293" w:lineRule="exact"/>
        <w:ind w:left="820"/>
      </w:pPr>
      <w:r>
        <w:t>502</w:t>
      </w:r>
      <w:r>
        <w:rPr>
          <w:spacing w:val="-5"/>
        </w:rPr>
        <w:t xml:space="preserve"> </w:t>
      </w:r>
      <w:proofErr w:type="spellStart"/>
      <w:r>
        <w:t>Southtown</w:t>
      </w:r>
      <w:proofErr w:type="spellEnd"/>
      <w:r>
        <w:rPr>
          <w:spacing w:val="-1"/>
        </w:rPr>
        <w:t xml:space="preserve"> </w:t>
      </w:r>
      <w:r>
        <w:rPr>
          <w:spacing w:val="-2"/>
        </w:rPr>
        <w:t>Circle</w:t>
      </w:r>
    </w:p>
    <w:p w14:paraId="4C830CFF" w14:textId="77777777" w:rsidR="007F3527" w:rsidRDefault="007F3527" w:rsidP="007F3527">
      <w:pPr>
        <w:pStyle w:val="BodyText"/>
        <w:ind w:left="820"/>
      </w:pPr>
      <w:r>
        <w:t>Rolesville,</w:t>
      </w:r>
      <w:r>
        <w:rPr>
          <w:spacing w:val="-3"/>
        </w:rPr>
        <w:t xml:space="preserve"> </w:t>
      </w:r>
      <w:r>
        <w:t>NC</w:t>
      </w:r>
      <w:r>
        <w:rPr>
          <w:spacing w:val="-3"/>
        </w:rPr>
        <w:t xml:space="preserve"> </w:t>
      </w:r>
      <w:r>
        <w:rPr>
          <w:spacing w:val="-2"/>
        </w:rPr>
        <w:t>27571</w:t>
      </w:r>
    </w:p>
    <w:p w14:paraId="5A966548" w14:textId="77777777" w:rsidR="007F3527" w:rsidRDefault="007F3527" w:rsidP="007F3527">
      <w:pPr>
        <w:pStyle w:val="BodyText"/>
        <w:ind w:left="820"/>
      </w:pPr>
      <w:r>
        <w:t>Email:</w:t>
      </w:r>
      <w:r>
        <w:rPr>
          <w:spacing w:val="-2"/>
        </w:rPr>
        <w:t xml:space="preserve"> </w:t>
      </w:r>
      <w:hyperlink r:id="rId6">
        <w:r>
          <w:rPr>
            <w:spacing w:val="-2"/>
          </w:rPr>
          <w:t>mbaselious@rolesvillenc.gov</w:t>
        </w:r>
      </w:hyperlink>
    </w:p>
    <w:p w14:paraId="56B86268" w14:textId="77777777" w:rsidR="007F3527" w:rsidRDefault="007F3527" w:rsidP="007F3527">
      <w:pPr>
        <w:pStyle w:val="BodyText"/>
        <w:spacing w:before="280"/>
        <w:ind w:right="41"/>
      </w:pPr>
      <w:r>
        <w:t>Late</w:t>
      </w:r>
      <w:r>
        <w:rPr>
          <w:spacing w:val="-1"/>
        </w:rPr>
        <w:t xml:space="preserve"> </w:t>
      </w:r>
      <w:r>
        <w:t>submissions</w:t>
      </w:r>
      <w:r>
        <w:rPr>
          <w:spacing w:val="-2"/>
        </w:rPr>
        <w:t xml:space="preserve"> </w:t>
      </w:r>
      <w:r>
        <w:t>will</w:t>
      </w:r>
      <w:r>
        <w:rPr>
          <w:spacing w:val="-1"/>
        </w:rPr>
        <w:t xml:space="preserve"> </w:t>
      </w:r>
      <w:r>
        <w:t>not</w:t>
      </w:r>
      <w:r>
        <w:rPr>
          <w:spacing w:val="-3"/>
        </w:rPr>
        <w:t xml:space="preserve"> </w:t>
      </w:r>
      <w:r>
        <w:t>be</w:t>
      </w:r>
      <w:r>
        <w:rPr>
          <w:spacing w:val="-1"/>
        </w:rPr>
        <w:t xml:space="preserve"> </w:t>
      </w:r>
      <w:r>
        <w:t>considered.</w:t>
      </w:r>
      <w:r>
        <w:rPr>
          <w:spacing w:val="-5"/>
        </w:rPr>
        <w:t xml:space="preserve"> </w:t>
      </w:r>
      <w:r>
        <w:t>The</w:t>
      </w:r>
      <w:r>
        <w:rPr>
          <w:spacing w:val="-3"/>
        </w:rPr>
        <w:t xml:space="preserve"> </w:t>
      </w:r>
      <w:r>
        <w:t>Town of Rolesville</w:t>
      </w:r>
      <w:r>
        <w:rPr>
          <w:spacing w:val="-3"/>
        </w:rPr>
        <w:t xml:space="preserve"> </w:t>
      </w:r>
      <w:r>
        <w:t>reserves</w:t>
      </w:r>
      <w:r>
        <w:rPr>
          <w:spacing w:val="-4"/>
        </w:rPr>
        <w:t xml:space="preserve"> </w:t>
      </w:r>
      <w:r>
        <w:t>the</w:t>
      </w:r>
      <w:r>
        <w:rPr>
          <w:spacing w:val="-1"/>
        </w:rPr>
        <w:t xml:space="preserve"> </w:t>
      </w:r>
      <w:r>
        <w:t>right</w:t>
      </w:r>
      <w:r>
        <w:rPr>
          <w:spacing w:val="-3"/>
        </w:rPr>
        <w:t xml:space="preserve"> </w:t>
      </w:r>
      <w:r>
        <w:t>to</w:t>
      </w:r>
      <w:r>
        <w:rPr>
          <w:spacing w:val="-3"/>
        </w:rPr>
        <w:t xml:space="preserve"> </w:t>
      </w:r>
      <w:r>
        <w:t>reject any</w:t>
      </w:r>
      <w:r>
        <w:rPr>
          <w:spacing w:val="-2"/>
        </w:rPr>
        <w:t xml:space="preserve"> </w:t>
      </w:r>
      <w:r>
        <w:t>or</w:t>
      </w:r>
      <w:r>
        <w:rPr>
          <w:spacing w:val="-4"/>
        </w:rPr>
        <w:t xml:space="preserve"> </w:t>
      </w:r>
      <w:r>
        <w:t>all submissions and to waive informalities in the selection process.</w:t>
      </w:r>
    </w:p>
    <w:p w14:paraId="24BD5597" w14:textId="77777777" w:rsidR="004464F9" w:rsidRDefault="004464F9" w:rsidP="007F3527">
      <w:pPr>
        <w:pStyle w:val="BodyText"/>
        <w:spacing w:before="280"/>
        <w:ind w:right="41"/>
      </w:pPr>
    </w:p>
    <w:p w14:paraId="7AA41528" w14:textId="3A387A23" w:rsidR="007F3527" w:rsidRPr="007F3527" w:rsidRDefault="007F3527" w:rsidP="00CD6498">
      <w:pPr>
        <w:pStyle w:val="Heading1"/>
        <w:keepNext w:val="0"/>
        <w:keepLines w:val="0"/>
        <w:widowControl w:val="0"/>
        <w:numPr>
          <w:ilvl w:val="0"/>
          <w:numId w:val="4"/>
        </w:numPr>
        <w:tabs>
          <w:tab w:val="left" w:pos="459"/>
        </w:tabs>
        <w:autoSpaceDE w:val="0"/>
        <w:autoSpaceDN w:val="0"/>
        <w:spacing w:before="279" w:after="0" w:line="240" w:lineRule="auto"/>
        <w:rPr>
          <w:rFonts w:ascii="Calibri" w:eastAsia="Calibri" w:hAnsi="Calibri" w:cs="Calibri"/>
          <w:b/>
          <w:color w:val="auto"/>
          <w:kern w:val="0"/>
          <w:sz w:val="32"/>
          <w:szCs w:val="22"/>
          <w14:ligatures w14:val="none"/>
        </w:rPr>
      </w:pPr>
      <w:bookmarkStart w:id="4" w:name="7._General_Terms_&amp;_Conditions"/>
      <w:bookmarkEnd w:id="4"/>
      <w:r w:rsidRPr="007F3527">
        <w:rPr>
          <w:rFonts w:ascii="Calibri" w:eastAsia="Calibri" w:hAnsi="Calibri" w:cs="Calibri"/>
          <w:b/>
          <w:color w:val="auto"/>
          <w:kern w:val="0"/>
          <w:sz w:val="32"/>
          <w:szCs w:val="22"/>
          <w14:ligatures w14:val="none"/>
        </w:rPr>
        <w:lastRenderedPageBreak/>
        <w:t>General Terms &amp; Conditions</w:t>
      </w:r>
    </w:p>
    <w:p w14:paraId="03CC9685" w14:textId="77777777" w:rsidR="007F3527" w:rsidRDefault="007F3527" w:rsidP="00CD6498">
      <w:pPr>
        <w:pStyle w:val="ListParagraph"/>
        <w:widowControl w:val="0"/>
        <w:numPr>
          <w:ilvl w:val="1"/>
          <w:numId w:val="4"/>
        </w:numPr>
        <w:tabs>
          <w:tab w:val="left" w:pos="820"/>
        </w:tabs>
        <w:autoSpaceDE w:val="0"/>
        <w:autoSpaceDN w:val="0"/>
        <w:spacing w:after="0" w:line="240" w:lineRule="auto"/>
        <w:ind w:right="882"/>
        <w:contextualSpacing w:val="0"/>
      </w:pPr>
      <w:r w:rsidRPr="72ED68E4">
        <w:t>This</w:t>
      </w:r>
      <w:r w:rsidRPr="72ED68E4">
        <w:rPr>
          <w:spacing w:val="-2"/>
        </w:rPr>
        <w:t xml:space="preserve"> </w:t>
      </w:r>
      <w:r w:rsidRPr="72ED68E4">
        <w:t>RFQ</w:t>
      </w:r>
      <w:r w:rsidRPr="72ED68E4">
        <w:rPr>
          <w:spacing w:val="-2"/>
        </w:rPr>
        <w:t xml:space="preserve"> </w:t>
      </w:r>
      <w:r w:rsidRPr="72ED68E4">
        <w:t>does</w:t>
      </w:r>
      <w:r w:rsidRPr="72ED68E4">
        <w:rPr>
          <w:spacing w:val="-4"/>
        </w:rPr>
        <w:t xml:space="preserve"> </w:t>
      </w:r>
      <w:r w:rsidRPr="72ED68E4">
        <w:t>not</w:t>
      </w:r>
      <w:r w:rsidRPr="72ED68E4">
        <w:rPr>
          <w:spacing w:val="-3"/>
        </w:rPr>
        <w:t xml:space="preserve"> </w:t>
      </w:r>
      <w:proofErr w:type="gramStart"/>
      <w:r w:rsidRPr="72ED68E4">
        <w:t>commit</w:t>
      </w:r>
      <w:proofErr w:type="gramEnd"/>
      <w:r w:rsidRPr="72ED68E4">
        <w:t xml:space="preserve"> the</w:t>
      </w:r>
      <w:r w:rsidRPr="72ED68E4">
        <w:rPr>
          <w:spacing w:val="-3"/>
        </w:rPr>
        <w:t xml:space="preserve"> </w:t>
      </w:r>
      <w:r w:rsidRPr="72ED68E4">
        <w:t>Town</w:t>
      </w:r>
      <w:r w:rsidRPr="72ED68E4">
        <w:rPr>
          <w:spacing w:val="-3"/>
        </w:rPr>
        <w:t xml:space="preserve"> </w:t>
      </w:r>
      <w:r w:rsidRPr="72ED68E4">
        <w:t>to</w:t>
      </w:r>
      <w:r w:rsidRPr="72ED68E4">
        <w:rPr>
          <w:spacing w:val="-3"/>
        </w:rPr>
        <w:t xml:space="preserve"> </w:t>
      </w:r>
      <w:r w:rsidRPr="72ED68E4">
        <w:t>award a</w:t>
      </w:r>
      <w:r w:rsidRPr="72ED68E4">
        <w:rPr>
          <w:spacing w:val="-4"/>
        </w:rPr>
        <w:t xml:space="preserve"> </w:t>
      </w:r>
      <w:r w:rsidRPr="72ED68E4">
        <w:t>contract or</w:t>
      </w:r>
      <w:r w:rsidRPr="72ED68E4">
        <w:rPr>
          <w:spacing w:val="-4"/>
        </w:rPr>
        <w:t xml:space="preserve"> </w:t>
      </w:r>
      <w:r w:rsidRPr="72ED68E4">
        <w:t>to</w:t>
      </w:r>
      <w:r w:rsidRPr="72ED68E4">
        <w:rPr>
          <w:spacing w:val="-1"/>
        </w:rPr>
        <w:t xml:space="preserve"> </w:t>
      </w:r>
      <w:r w:rsidRPr="72ED68E4">
        <w:t>pay</w:t>
      </w:r>
      <w:r w:rsidRPr="72ED68E4">
        <w:rPr>
          <w:spacing w:val="-2"/>
        </w:rPr>
        <w:t xml:space="preserve"> </w:t>
      </w:r>
      <w:r w:rsidRPr="72ED68E4">
        <w:t>for</w:t>
      </w:r>
      <w:r w:rsidRPr="72ED68E4">
        <w:rPr>
          <w:spacing w:val="-1"/>
        </w:rPr>
        <w:t xml:space="preserve"> </w:t>
      </w:r>
      <w:r w:rsidRPr="72ED68E4">
        <w:t>any</w:t>
      </w:r>
      <w:r w:rsidRPr="72ED68E4">
        <w:rPr>
          <w:spacing w:val="-7"/>
        </w:rPr>
        <w:t xml:space="preserve"> </w:t>
      </w:r>
      <w:r w:rsidRPr="72ED68E4">
        <w:t>costs</w:t>
      </w:r>
      <w:r w:rsidRPr="72ED68E4">
        <w:rPr>
          <w:spacing w:val="-2"/>
        </w:rPr>
        <w:t xml:space="preserve"> </w:t>
      </w:r>
      <w:r w:rsidRPr="72ED68E4">
        <w:t>incurred</w:t>
      </w:r>
      <w:r w:rsidRPr="72ED68E4">
        <w:rPr>
          <w:spacing w:val="-3"/>
        </w:rPr>
        <w:t xml:space="preserve"> </w:t>
      </w:r>
      <w:r w:rsidRPr="72ED68E4">
        <w:t>in</w:t>
      </w:r>
      <w:r w:rsidRPr="72ED68E4">
        <w:rPr>
          <w:spacing w:val="-3"/>
        </w:rPr>
        <w:t xml:space="preserve"> </w:t>
      </w:r>
      <w:r w:rsidRPr="72ED68E4">
        <w:t>the preparation of a response.</w:t>
      </w:r>
    </w:p>
    <w:p w14:paraId="5AB730E0" w14:textId="48E6EC9F" w:rsidR="007F3527" w:rsidRDefault="007F3527" w:rsidP="006874DB">
      <w:pPr>
        <w:pStyle w:val="ListParagraph"/>
        <w:widowControl w:val="0"/>
        <w:numPr>
          <w:ilvl w:val="1"/>
          <w:numId w:val="4"/>
        </w:numPr>
        <w:tabs>
          <w:tab w:val="left" w:pos="819"/>
        </w:tabs>
        <w:autoSpaceDE w:val="0"/>
        <w:autoSpaceDN w:val="0"/>
        <w:spacing w:after="0" w:line="293" w:lineRule="exact"/>
        <w:contextualSpacing w:val="0"/>
      </w:pPr>
      <w:r w:rsidRPr="72ED68E4">
        <w:t>The</w:t>
      </w:r>
      <w:r w:rsidRPr="72ED68E4">
        <w:rPr>
          <w:spacing w:val="-5"/>
        </w:rPr>
        <w:t xml:space="preserve"> </w:t>
      </w:r>
      <w:r w:rsidRPr="72ED68E4">
        <w:t>Town</w:t>
      </w:r>
      <w:r w:rsidRPr="72ED68E4">
        <w:rPr>
          <w:spacing w:val="-1"/>
        </w:rPr>
        <w:t xml:space="preserve"> </w:t>
      </w:r>
      <w:r w:rsidRPr="72ED68E4">
        <w:t>reserves</w:t>
      </w:r>
      <w:r w:rsidRPr="72ED68E4">
        <w:rPr>
          <w:spacing w:val="-4"/>
        </w:rPr>
        <w:t xml:space="preserve"> </w:t>
      </w:r>
      <w:r w:rsidRPr="72ED68E4">
        <w:t>the</w:t>
      </w:r>
      <w:r w:rsidRPr="72ED68E4">
        <w:rPr>
          <w:spacing w:val="-2"/>
        </w:rPr>
        <w:t xml:space="preserve"> </w:t>
      </w:r>
      <w:r w:rsidRPr="72ED68E4">
        <w:t>right</w:t>
      </w:r>
      <w:r w:rsidRPr="72ED68E4">
        <w:rPr>
          <w:spacing w:val="-3"/>
        </w:rPr>
        <w:t xml:space="preserve"> </w:t>
      </w:r>
      <w:r w:rsidRPr="72ED68E4">
        <w:t>to</w:t>
      </w:r>
      <w:r w:rsidRPr="72ED68E4">
        <w:rPr>
          <w:spacing w:val="-3"/>
        </w:rPr>
        <w:t xml:space="preserve"> </w:t>
      </w:r>
      <w:r w:rsidRPr="72ED68E4">
        <w:t>request</w:t>
      </w:r>
      <w:r w:rsidRPr="72ED68E4">
        <w:rPr>
          <w:spacing w:val="-3"/>
        </w:rPr>
        <w:t xml:space="preserve"> </w:t>
      </w:r>
      <w:r w:rsidRPr="72ED68E4">
        <w:t>additional</w:t>
      </w:r>
      <w:r w:rsidRPr="72ED68E4">
        <w:rPr>
          <w:spacing w:val="-4"/>
        </w:rPr>
        <w:t xml:space="preserve"> </w:t>
      </w:r>
      <w:r w:rsidRPr="72ED68E4">
        <w:t>information</w:t>
      </w:r>
      <w:r w:rsidRPr="72ED68E4">
        <w:rPr>
          <w:spacing w:val="-3"/>
        </w:rPr>
        <w:t xml:space="preserve"> </w:t>
      </w:r>
      <w:r w:rsidRPr="72ED68E4">
        <w:t>or</w:t>
      </w:r>
      <w:r w:rsidRPr="72ED68E4">
        <w:rPr>
          <w:spacing w:val="-1"/>
        </w:rPr>
        <w:t xml:space="preserve"> </w:t>
      </w:r>
      <w:r w:rsidRPr="72ED68E4">
        <w:t>interviews</w:t>
      </w:r>
      <w:r w:rsidRPr="72ED68E4">
        <w:rPr>
          <w:spacing w:val="-2"/>
        </w:rPr>
        <w:t xml:space="preserve"> </w:t>
      </w:r>
      <w:r w:rsidRPr="72ED68E4">
        <w:t>with</w:t>
      </w:r>
      <w:r w:rsidRPr="72ED68E4">
        <w:rPr>
          <w:spacing w:val="-1"/>
        </w:rPr>
        <w:t xml:space="preserve"> </w:t>
      </w:r>
      <w:r w:rsidRPr="72ED68E4">
        <w:t>select</w:t>
      </w:r>
      <w:r w:rsidRPr="72ED68E4">
        <w:rPr>
          <w:spacing w:val="-2"/>
        </w:rPr>
        <w:t xml:space="preserve"> firms.</w:t>
      </w:r>
    </w:p>
    <w:p w14:paraId="40DAE2EF" w14:textId="77777777" w:rsidR="007F3527" w:rsidRDefault="007F3527" w:rsidP="00CD6498">
      <w:pPr>
        <w:pStyle w:val="ListParagraph"/>
        <w:widowControl w:val="0"/>
        <w:numPr>
          <w:ilvl w:val="1"/>
          <w:numId w:val="4"/>
        </w:numPr>
        <w:tabs>
          <w:tab w:val="left" w:pos="820"/>
        </w:tabs>
        <w:autoSpaceDE w:val="0"/>
        <w:autoSpaceDN w:val="0"/>
        <w:spacing w:after="0" w:line="240" w:lineRule="auto"/>
        <w:ind w:right="351"/>
        <w:contextualSpacing w:val="0"/>
      </w:pPr>
      <w:r w:rsidRPr="72ED68E4">
        <w:t>The</w:t>
      </w:r>
      <w:r w:rsidRPr="72ED68E4">
        <w:rPr>
          <w:spacing w:val="-3"/>
        </w:rPr>
        <w:t xml:space="preserve"> </w:t>
      </w:r>
      <w:r w:rsidRPr="72ED68E4">
        <w:t>final</w:t>
      </w:r>
      <w:r w:rsidRPr="72ED68E4">
        <w:rPr>
          <w:spacing w:val="-4"/>
        </w:rPr>
        <w:t xml:space="preserve"> </w:t>
      </w:r>
      <w:r w:rsidRPr="72ED68E4">
        <w:t>contract</w:t>
      </w:r>
      <w:r w:rsidRPr="72ED68E4">
        <w:rPr>
          <w:spacing w:val="-3"/>
        </w:rPr>
        <w:t xml:space="preserve"> </w:t>
      </w:r>
      <w:r w:rsidRPr="72ED68E4">
        <w:t>will</w:t>
      </w:r>
      <w:r w:rsidRPr="72ED68E4">
        <w:rPr>
          <w:spacing w:val="-4"/>
        </w:rPr>
        <w:t xml:space="preserve"> </w:t>
      </w:r>
      <w:r w:rsidRPr="72ED68E4">
        <w:t>be</w:t>
      </w:r>
      <w:r w:rsidRPr="72ED68E4">
        <w:rPr>
          <w:spacing w:val="-6"/>
        </w:rPr>
        <w:t xml:space="preserve"> </w:t>
      </w:r>
      <w:r w:rsidRPr="72ED68E4">
        <w:t>subject</w:t>
      </w:r>
      <w:r w:rsidRPr="72ED68E4">
        <w:rPr>
          <w:spacing w:val="-3"/>
        </w:rPr>
        <w:t xml:space="preserve"> </w:t>
      </w:r>
      <w:r w:rsidRPr="72ED68E4">
        <w:t>to</w:t>
      </w:r>
      <w:r w:rsidRPr="72ED68E4">
        <w:rPr>
          <w:spacing w:val="-3"/>
        </w:rPr>
        <w:t xml:space="preserve"> </w:t>
      </w:r>
      <w:r w:rsidRPr="72ED68E4">
        <w:t>Town</w:t>
      </w:r>
      <w:r w:rsidRPr="72ED68E4">
        <w:rPr>
          <w:spacing w:val="-3"/>
        </w:rPr>
        <w:t xml:space="preserve"> </w:t>
      </w:r>
      <w:r w:rsidRPr="72ED68E4">
        <w:t>approval</w:t>
      </w:r>
      <w:r w:rsidRPr="72ED68E4">
        <w:rPr>
          <w:spacing w:val="-1"/>
        </w:rPr>
        <w:t xml:space="preserve"> </w:t>
      </w:r>
      <w:r w:rsidRPr="72ED68E4">
        <w:t>and</w:t>
      </w:r>
      <w:r w:rsidRPr="72ED68E4">
        <w:rPr>
          <w:spacing w:val="-3"/>
        </w:rPr>
        <w:t xml:space="preserve"> </w:t>
      </w:r>
      <w:r w:rsidRPr="72ED68E4">
        <w:t>compliance</w:t>
      </w:r>
      <w:r w:rsidRPr="72ED68E4">
        <w:rPr>
          <w:spacing w:val="-3"/>
        </w:rPr>
        <w:t xml:space="preserve"> </w:t>
      </w:r>
      <w:r w:rsidRPr="72ED68E4">
        <w:t>with all</w:t>
      </w:r>
      <w:r w:rsidRPr="72ED68E4">
        <w:rPr>
          <w:spacing w:val="-4"/>
        </w:rPr>
        <w:t xml:space="preserve"> </w:t>
      </w:r>
      <w:r w:rsidRPr="72ED68E4">
        <w:t>applicable</w:t>
      </w:r>
      <w:r w:rsidRPr="72ED68E4">
        <w:rPr>
          <w:spacing w:val="-3"/>
        </w:rPr>
        <w:t xml:space="preserve"> </w:t>
      </w:r>
      <w:r w:rsidRPr="72ED68E4">
        <w:t>federal,</w:t>
      </w:r>
      <w:r w:rsidRPr="72ED68E4">
        <w:rPr>
          <w:spacing w:val="-4"/>
        </w:rPr>
        <w:t xml:space="preserve"> </w:t>
      </w:r>
      <w:r w:rsidRPr="72ED68E4">
        <w:t>state, and local regulations.</w:t>
      </w:r>
    </w:p>
    <w:p w14:paraId="2840B155" w14:textId="77777777" w:rsidR="007F3527" w:rsidRDefault="007F3527" w:rsidP="007F3527">
      <w:pPr>
        <w:pStyle w:val="BodyText"/>
        <w:spacing w:before="280"/>
        <w:ind w:right="41"/>
      </w:pPr>
      <w:r>
        <w:t>The</w:t>
      </w:r>
      <w:r>
        <w:rPr>
          <w:spacing w:val="-3"/>
        </w:rPr>
        <w:t xml:space="preserve"> </w:t>
      </w:r>
      <w:r>
        <w:t>Town</w:t>
      </w:r>
      <w:r>
        <w:rPr>
          <w:spacing w:val="-3"/>
        </w:rPr>
        <w:t xml:space="preserve"> </w:t>
      </w:r>
      <w:r>
        <w:t>of Rolesville</w:t>
      </w:r>
      <w:r>
        <w:rPr>
          <w:spacing w:val="-1"/>
        </w:rPr>
        <w:t xml:space="preserve"> </w:t>
      </w:r>
      <w:r>
        <w:t>looks</w:t>
      </w:r>
      <w:r>
        <w:rPr>
          <w:spacing w:val="-2"/>
        </w:rPr>
        <w:t xml:space="preserve"> </w:t>
      </w:r>
      <w:r>
        <w:t>forward</w:t>
      </w:r>
      <w:r>
        <w:rPr>
          <w:spacing w:val="-3"/>
        </w:rPr>
        <w:t xml:space="preserve"> </w:t>
      </w:r>
      <w:r>
        <w:t>to</w:t>
      </w:r>
      <w:r>
        <w:rPr>
          <w:spacing w:val="-3"/>
        </w:rPr>
        <w:t xml:space="preserve"> </w:t>
      </w:r>
      <w:r>
        <w:t>reviewing</w:t>
      </w:r>
      <w:r>
        <w:rPr>
          <w:spacing w:val="-4"/>
        </w:rPr>
        <w:t xml:space="preserve"> </w:t>
      </w:r>
      <w:r>
        <w:t>your</w:t>
      </w:r>
      <w:r>
        <w:rPr>
          <w:spacing w:val="-4"/>
        </w:rPr>
        <w:t xml:space="preserve"> </w:t>
      </w:r>
      <w:r>
        <w:t>qualifications</w:t>
      </w:r>
      <w:r>
        <w:rPr>
          <w:spacing w:val="-2"/>
        </w:rPr>
        <w:t xml:space="preserve"> </w:t>
      </w:r>
      <w:r>
        <w:t>and</w:t>
      </w:r>
      <w:r>
        <w:rPr>
          <w:spacing w:val="-3"/>
        </w:rPr>
        <w:t xml:space="preserve"> </w:t>
      </w:r>
      <w:r>
        <w:t>selecting</w:t>
      </w:r>
      <w:r>
        <w:rPr>
          <w:spacing w:val="-4"/>
        </w:rPr>
        <w:t xml:space="preserve"> </w:t>
      </w:r>
      <w:r>
        <w:t>a</w:t>
      </w:r>
      <w:r>
        <w:rPr>
          <w:spacing w:val="-4"/>
        </w:rPr>
        <w:t xml:space="preserve"> </w:t>
      </w:r>
      <w:r>
        <w:t>firm</w:t>
      </w:r>
      <w:r>
        <w:rPr>
          <w:spacing w:val="-4"/>
        </w:rPr>
        <w:t xml:space="preserve"> </w:t>
      </w:r>
      <w:r>
        <w:t>to</w:t>
      </w:r>
      <w:r>
        <w:rPr>
          <w:spacing w:val="-1"/>
        </w:rPr>
        <w:t xml:space="preserve"> </w:t>
      </w:r>
      <w:r>
        <w:t>assist in this important environmental review process.</w:t>
      </w:r>
    </w:p>
    <w:p w14:paraId="461C9282" w14:textId="6E188864" w:rsidR="004464F9" w:rsidRDefault="00550586" w:rsidP="00550586">
      <w:pPr>
        <w:pStyle w:val="Heading1"/>
        <w:keepNext w:val="0"/>
        <w:keepLines w:val="0"/>
        <w:widowControl w:val="0"/>
        <w:numPr>
          <w:ilvl w:val="0"/>
          <w:numId w:val="4"/>
        </w:numPr>
        <w:tabs>
          <w:tab w:val="left" w:pos="459"/>
        </w:tabs>
        <w:autoSpaceDE w:val="0"/>
        <w:autoSpaceDN w:val="0"/>
        <w:spacing w:before="279" w:after="0" w:line="240" w:lineRule="auto"/>
        <w:rPr>
          <w:rFonts w:ascii="Calibri" w:eastAsia="Calibri" w:hAnsi="Calibri" w:cs="Calibri"/>
          <w:b/>
          <w:color w:val="auto"/>
          <w:kern w:val="0"/>
          <w:sz w:val="32"/>
          <w:szCs w:val="22"/>
          <w14:ligatures w14:val="none"/>
        </w:rPr>
      </w:pPr>
      <w:r w:rsidRPr="00550586">
        <w:rPr>
          <w:rFonts w:ascii="Calibri" w:eastAsia="Calibri" w:hAnsi="Calibri" w:cs="Calibri"/>
          <w:b/>
          <w:color w:val="auto"/>
          <w:kern w:val="0"/>
          <w:sz w:val="32"/>
          <w:szCs w:val="22"/>
          <w14:ligatures w14:val="none"/>
        </w:rPr>
        <w:t xml:space="preserve">Additional questions and </w:t>
      </w:r>
      <w:r w:rsidR="008748AC" w:rsidRPr="00550586">
        <w:rPr>
          <w:rFonts w:ascii="Calibri" w:eastAsia="Calibri" w:hAnsi="Calibri" w:cs="Calibri"/>
          <w:b/>
          <w:color w:val="auto"/>
          <w:kern w:val="0"/>
          <w:sz w:val="32"/>
          <w:szCs w:val="22"/>
          <w14:ligatures w14:val="none"/>
        </w:rPr>
        <w:t>answers:</w:t>
      </w:r>
      <w:r w:rsidRPr="00550586">
        <w:rPr>
          <w:rFonts w:ascii="Calibri" w:eastAsia="Calibri" w:hAnsi="Calibri" w:cs="Calibri"/>
          <w:b/>
          <w:color w:val="auto"/>
          <w:kern w:val="0"/>
          <w:sz w:val="32"/>
          <w:szCs w:val="22"/>
          <w14:ligatures w14:val="none"/>
        </w:rPr>
        <w:t xml:space="preserve"> </w:t>
      </w:r>
    </w:p>
    <w:p w14:paraId="101DFEF1" w14:textId="77777777" w:rsidR="008E6819" w:rsidRDefault="008E6819" w:rsidP="008E6819">
      <w:pPr>
        <w:pStyle w:val="paragraph"/>
        <w:numPr>
          <w:ilvl w:val="0"/>
          <w:numId w:val="5"/>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rPr>
        <w:t>Which HUD funding streams will be used to construct the proposed Main St Park and library projects?</w:t>
      </w:r>
      <w:r>
        <w:rPr>
          <w:rStyle w:val="eop"/>
          <w:rFonts w:ascii="Aptos" w:eastAsiaTheme="majorEastAsia" w:hAnsi="Aptos" w:cs="Segoe UI"/>
        </w:rPr>
        <w:t> </w:t>
      </w:r>
    </w:p>
    <w:p w14:paraId="69CA1A52" w14:textId="77777777" w:rsidR="008E6819" w:rsidRDefault="008E6819" w:rsidP="008E6819">
      <w:pPr>
        <w:pStyle w:val="paragraph"/>
        <w:spacing w:before="0" w:beforeAutospacing="0" w:after="0" w:afterAutospacing="0"/>
        <w:ind w:left="720"/>
        <w:textAlignment w:val="baseline"/>
        <w:rPr>
          <w:rFonts w:ascii="Segoe UI" w:hAnsi="Segoe UI" w:cs="Segoe UI"/>
          <w:sz w:val="18"/>
          <w:szCs w:val="18"/>
        </w:rPr>
      </w:pPr>
      <w:r>
        <w:rPr>
          <w:rStyle w:val="normaltextrun"/>
          <w:rFonts w:ascii="Aptos" w:eastAsiaTheme="majorEastAsia" w:hAnsi="Aptos" w:cs="Segoe UI"/>
          <w:color w:val="FF0000"/>
        </w:rPr>
        <w:t>HUD Community Project Funding out of the Community Development Fund, adopted by US Congress on March 5, 2024</w:t>
      </w:r>
      <w:r>
        <w:rPr>
          <w:rStyle w:val="eop"/>
          <w:rFonts w:ascii="Aptos" w:eastAsiaTheme="majorEastAsia" w:hAnsi="Aptos" w:cs="Segoe UI"/>
          <w:color w:val="FF0000"/>
        </w:rPr>
        <w:t> </w:t>
      </w:r>
    </w:p>
    <w:p w14:paraId="0960B387" w14:textId="77777777" w:rsidR="008E6819" w:rsidRDefault="008E6819" w:rsidP="008E6819">
      <w:pPr>
        <w:pStyle w:val="paragraph"/>
        <w:numPr>
          <w:ilvl w:val="0"/>
          <w:numId w:val="6"/>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rPr>
        <w:t xml:space="preserve">What data </w:t>
      </w:r>
      <w:proofErr w:type="gramStart"/>
      <w:r>
        <w:rPr>
          <w:rStyle w:val="normaltextrun"/>
          <w:rFonts w:ascii="Aptos" w:eastAsiaTheme="majorEastAsia" w:hAnsi="Aptos" w:cs="Segoe UI"/>
        </w:rPr>
        <w:t>are</w:t>
      </w:r>
      <w:proofErr w:type="gramEnd"/>
      <w:r>
        <w:rPr>
          <w:rStyle w:val="normaltextrun"/>
          <w:rFonts w:ascii="Aptos" w:eastAsiaTheme="majorEastAsia" w:hAnsi="Aptos" w:cs="Segoe UI"/>
        </w:rPr>
        <w:t xml:space="preserve"> already available? We are specifically interested in these environmental factors, which are typically the most labor intensive - stream and wetland delineation, Phase I Environmental Site Assessment (and Phase II ESA, if necessary), threatened and endangered species assessment and historic/cultural resources assessment. </w:t>
      </w:r>
      <w:r>
        <w:rPr>
          <w:rStyle w:val="eop"/>
          <w:rFonts w:ascii="Aptos" w:eastAsiaTheme="majorEastAsia" w:hAnsi="Aptos" w:cs="Segoe UI"/>
        </w:rPr>
        <w:t> </w:t>
      </w:r>
    </w:p>
    <w:p w14:paraId="5DD3FF8F" w14:textId="77777777" w:rsidR="008E6819" w:rsidRDefault="008E6819" w:rsidP="008E681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FF0000"/>
          <w:sz w:val="22"/>
          <w:szCs w:val="22"/>
        </w:rPr>
        <w:t>There is no prior data available. </w:t>
      </w:r>
      <w:r>
        <w:rPr>
          <w:rStyle w:val="eop"/>
          <w:rFonts w:ascii="Aptos" w:eastAsiaTheme="majorEastAsia" w:hAnsi="Aptos" w:cs="Segoe UI"/>
          <w:color w:val="FF0000"/>
          <w:sz w:val="22"/>
          <w:szCs w:val="22"/>
        </w:rPr>
        <w:t> </w:t>
      </w:r>
    </w:p>
    <w:p w14:paraId="28FFEFA9" w14:textId="77777777" w:rsidR="008E6819" w:rsidRDefault="008E6819" w:rsidP="008E6819">
      <w:pPr>
        <w:pStyle w:val="paragraph"/>
        <w:numPr>
          <w:ilvl w:val="0"/>
          <w:numId w:val="7"/>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rPr>
        <w:t>Will the Town accept electronic copies of the qualification documents (addressed to your email) or are hard copies required?</w:t>
      </w:r>
      <w:r>
        <w:rPr>
          <w:rStyle w:val="eop"/>
          <w:rFonts w:ascii="Aptos" w:eastAsiaTheme="majorEastAsia" w:hAnsi="Aptos" w:cs="Segoe UI"/>
        </w:rPr>
        <w:t> </w:t>
      </w:r>
    </w:p>
    <w:p w14:paraId="7D99F0A5" w14:textId="77777777" w:rsidR="008E6819" w:rsidRDefault="008E6819" w:rsidP="008E6819">
      <w:pPr>
        <w:pStyle w:val="paragraph"/>
        <w:spacing w:before="0" w:beforeAutospacing="0" w:after="0" w:afterAutospacing="0"/>
        <w:ind w:left="720"/>
        <w:textAlignment w:val="baseline"/>
        <w:rPr>
          <w:rFonts w:ascii="Segoe UI" w:hAnsi="Segoe UI" w:cs="Segoe UI"/>
          <w:sz w:val="18"/>
          <w:szCs w:val="18"/>
        </w:rPr>
      </w:pPr>
      <w:r>
        <w:rPr>
          <w:rStyle w:val="normaltextrun"/>
          <w:rFonts w:ascii="Aptos" w:eastAsiaTheme="majorEastAsia" w:hAnsi="Aptos" w:cs="Segoe UI"/>
          <w:color w:val="FF0000"/>
          <w:sz w:val="22"/>
          <w:szCs w:val="22"/>
        </w:rPr>
        <w:t>Yes, please submit copies electronically and three hard copies</w:t>
      </w:r>
      <w:r>
        <w:rPr>
          <w:rStyle w:val="eop"/>
          <w:rFonts w:ascii="Aptos" w:eastAsiaTheme="majorEastAsia" w:hAnsi="Aptos" w:cs="Segoe UI"/>
          <w:color w:val="FF0000"/>
          <w:sz w:val="22"/>
          <w:szCs w:val="22"/>
        </w:rPr>
        <w:t> </w:t>
      </w:r>
    </w:p>
    <w:p w14:paraId="15B1EA5F" w14:textId="77777777" w:rsidR="008E6819" w:rsidRDefault="008E6819" w:rsidP="008E6819">
      <w:pPr>
        <w:pStyle w:val="paragraph"/>
        <w:numPr>
          <w:ilvl w:val="0"/>
          <w:numId w:val="8"/>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What is the source of funding for the federal grants, and is the grant funding being filtered through a state or federal agency?</w:t>
      </w:r>
      <w:r>
        <w:rPr>
          <w:rStyle w:val="eop"/>
          <w:rFonts w:ascii="Aptos" w:eastAsiaTheme="majorEastAsia" w:hAnsi="Aptos" w:cs="Segoe UI"/>
          <w:sz w:val="22"/>
          <w:szCs w:val="22"/>
        </w:rPr>
        <w:t> </w:t>
      </w:r>
    </w:p>
    <w:p w14:paraId="6578FEE0" w14:textId="77777777" w:rsidR="008E6819" w:rsidRDefault="008E6819" w:rsidP="008E6819">
      <w:pPr>
        <w:pStyle w:val="paragraph"/>
        <w:spacing w:before="0" w:beforeAutospacing="0" w:after="0" w:afterAutospacing="0"/>
        <w:ind w:left="720"/>
        <w:textAlignment w:val="baseline"/>
        <w:rPr>
          <w:rFonts w:ascii="Segoe UI" w:hAnsi="Segoe UI" w:cs="Segoe UI"/>
          <w:sz w:val="18"/>
          <w:szCs w:val="18"/>
        </w:rPr>
      </w:pPr>
      <w:r>
        <w:rPr>
          <w:rStyle w:val="normaltextrun"/>
          <w:rFonts w:ascii="Aptos" w:eastAsiaTheme="majorEastAsia" w:hAnsi="Aptos" w:cs="Segoe UI"/>
          <w:color w:val="FF0000"/>
          <w:sz w:val="22"/>
          <w:szCs w:val="22"/>
        </w:rPr>
        <w:t>This is a federal HUD grant and is being filtered through this department </w:t>
      </w:r>
      <w:r>
        <w:rPr>
          <w:rStyle w:val="eop"/>
          <w:rFonts w:ascii="Aptos" w:eastAsiaTheme="majorEastAsia" w:hAnsi="Aptos" w:cs="Segoe UI"/>
          <w:color w:val="FF0000"/>
          <w:sz w:val="22"/>
          <w:szCs w:val="22"/>
        </w:rPr>
        <w:t> </w:t>
      </w:r>
    </w:p>
    <w:p w14:paraId="6DD6B256" w14:textId="77777777" w:rsidR="008E6819" w:rsidRDefault="008E6819" w:rsidP="008E6819">
      <w:pPr>
        <w:pStyle w:val="paragraph"/>
        <w:numPr>
          <w:ilvl w:val="0"/>
          <w:numId w:val="9"/>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Do you have additional funds for these projects beyond the federal grants for the project?</w:t>
      </w:r>
      <w:r>
        <w:rPr>
          <w:rStyle w:val="eop"/>
          <w:rFonts w:ascii="Aptos" w:eastAsiaTheme="majorEastAsia" w:hAnsi="Aptos" w:cs="Segoe UI"/>
          <w:sz w:val="22"/>
          <w:szCs w:val="22"/>
        </w:rPr>
        <w:t> </w:t>
      </w:r>
    </w:p>
    <w:p w14:paraId="60847AB6" w14:textId="77777777" w:rsidR="008E6819" w:rsidRDefault="008E6819" w:rsidP="008E6819">
      <w:pPr>
        <w:pStyle w:val="paragraph"/>
        <w:spacing w:before="0" w:beforeAutospacing="0" w:after="0" w:afterAutospacing="0"/>
        <w:ind w:left="720"/>
        <w:textAlignment w:val="baseline"/>
        <w:rPr>
          <w:rFonts w:ascii="Segoe UI" w:hAnsi="Segoe UI" w:cs="Segoe UI"/>
          <w:sz w:val="18"/>
          <w:szCs w:val="18"/>
        </w:rPr>
      </w:pPr>
      <w:r>
        <w:rPr>
          <w:rStyle w:val="normaltextrun"/>
          <w:rFonts w:ascii="Aptos" w:eastAsiaTheme="majorEastAsia" w:hAnsi="Aptos" w:cs="Segoe UI"/>
          <w:color w:val="FF0000"/>
          <w:sz w:val="22"/>
          <w:szCs w:val="22"/>
        </w:rPr>
        <w:t>Yes, the Town has/will have additional funds for these projects</w:t>
      </w:r>
      <w:r>
        <w:rPr>
          <w:rStyle w:val="eop"/>
          <w:rFonts w:ascii="Aptos" w:eastAsiaTheme="majorEastAsia" w:hAnsi="Aptos" w:cs="Segoe UI"/>
          <w:color w:val="FF0000"/>
          <w:sz w:val="22"/>
          <w:szCs w:val="22"/>
        </w:rPr>
        <w:t> </w:t>
      </w:r>
    </w:p>
    <w:p w14:paraId="69FB2606" w14:textId="0FFFF16D" w:rsidR="008E6819" w:rsidRDefault="008E6819" w:rsidP="008C5E6C">
      <w:pPr>
        <w:pStyle w:val="paragraph"/>
        <w:numPr>
          <w:ilvl w:val="0"/>
          <w:numId w:val="9"/>
        </w:numPr>
        <w:spacing w:before="0" w:beforeAutospacing="0" w:after="0" w:afterAutospacing="0"/>
        <w:textAlignment w:val="baseline"/>
        <w:rPr>
          <w:rFonts w:ascii="Aptos" w:hAnsi="Aptos" w:cs="Segoe UI"/>
          <w:sz w:val="22"/>
          <w:szCs w:val="22"/>
        </w:rPr>
      </w:pPr>
      <w:r>
        <w:rPr>
          <w:rStyle w:val="normaltextrun"/>
          <w:rFonts w:ascii="Aptos" w:eastAsiaTheme="majorEastAsia" w:hAnsi="Aptos" w:cs="Segoe UI"/>
          <w:sz w:val="22"/>
          <w:szCs w:val="22"/>
        </w:rPr>
        <w:t xml:space="preserve">What is your anticipated budget for </w:t>
      </w:r>
      <w:proofErr w:type="gramStart"/>
      <w:r>
        <w:rPr>
          <w:rStyle w:val="normaltextrun"/>
          <w:rFonts w:ascii="Aptos" w:eastAsiaTheme="majorEastAsia" w:hAnsi="Aptos" w:cs="Segoe UI"/>
          <w:sz w:val="22"/>
          <w:szCs w:val="22"/>
        </w:rPr>
        <w:t>the environmental</w:t>
      </w:r>
      <w:proofErr w:type="gramEnd"/>
      <w:r>
        <w:rPr>
          <w:rStyle w:val="normaltextrun"/>
          <w:rFonts w:ascii="Aptos" w:eastAsiaTheme="majorEastAsia" w:hAnsi="Aptos" w:cs="Segoe UI"/>
          <w:sz w:val="22"/>
          <w:szCs w:val="22"/>
        </w:rPr>
        <w:t xml:space="preserve"> documentation?</w:t>
      </w:r>
      <w:r>
        <w:rPr>
          <w:rStyle w:val="eop"/>
          <w:rFonts w:ascii="Aptos" w:eastAsiaTheme="majorEastAsia" w:hAnsi="Aptos" w:cs="Segoe UI"/>
          <w:sz w:val="22"/>
          <w:szCs w:val="22"/>
        </w:rPr>
        <w:t> </w:t>
      </w:r>
    </w:p>
    <w:p w14:paraId="62EEA4B8" w14:textId="77777777" w:rsidR="008E6819" w:rsidRDefault="008E6819" w:rsidP="008E6819">
      <w:pPr>
        <w:pStyle w:val="paragraph"/>
        <w:spacing w:before="0" w:beforeAutospacing="0" w:after="0" w:afterAutospacing="0"/>
        <w:ind w:left="720"/>
        <w:textAlignment w:val="baseline"/>
        <w:rPr>
          <w:rFonts w:ascii="Segoe UI" w:hAnsi="Segoe UI" w:cs="Segoe UI"/>
          <w:sz w:val="18"/>
          <w:szCs w:val="18"/>
        </w:rPr>
      </w:pPr>
      <w:r>
        <w:rPr>
          <w:rStyle w:val="normaltextrun"/>
          <w:rFonts w:ascii="Aptos" w:eastAsiaTheme="majorEastAsia" w:hAnsi="Aptos" w:cs="Segoe UI"/>
          <w:color w:val="FF0000"/>
          <w:sz w:val="22"/>
          <w:szCs w:val="22"/>
        </w:rPr>
        <w:t>Around $20,000 based on quotes for similar types of work in the past</w:t>
      </w:r>
      <w:r>
        <w:rPr>
          <w:rStyle w:val="eop"/>
          <w:rFonts w:ascii="Aptos" w:eastAsiaTheme="majorEastAsia" w:hAnsi="Aptos" w:cs="Segoe UI"/>
          <w:color w:val="FF0000"/>
          <w:sz w:val="22"/>
          <w:szCs w:val="22"/>
        </w:rPr>
        <w:t> </w:t>
      </w:r>
    </w:p>
    <w:p w14:paraId="7832204D" w14:textId="2B1CAD9F" w:rsidR="008E6819" w:rsidRDefault="008E6819" w:rsidP="008C5E6C">
      <w:pPr>
        <w:pStyle w:val="paragraph"/>
        <w:numPr>
          <w:ilvl w:val="1"/>
          <w:numId w:val="8"/>
        </w:numPr>
        <w:spacing w:before="0" w:beforeAutospacing="0" w:after="0" w:afterAutospacing="0"/>
        <w:jc w:val="both"/>
        <w:textAlignment w:val="baseline"/>
        <w:rPr>
          <w:rFonts w:ascii="Aptos" w:hAnsi="Aptos" w:cs="Segoe UI"/>
          <w:sz w:val="22"/>
          <w:szCs w:val="22"/>
        </w:rPr>
      </w:pPr>
      <w:r>
        <w:rPr>
          <w:rStyle w:val="normaltextrun"/>
          <w:rFonts w:ascii="Aptos" w:eastAsiaTheme="majorEastAsia" w:hAnsi="Aptos" w:cs="Segoe UI"/>
          <w:sz w:val="22"/>
          <w:szCs w:val="22"/>
        </w:rPr>
        <w:t>Is there a timeline for delivery of the ERPs based on the requirements of the grant?</w:t>
      </w:r>
      <w:r>
        <w:rPr>
          <w:rStyle w:val="eop"/>
          <w:rFonts w:ascii="Aptos" w:eastAsiaTheme="majorEastAsia" w:hAnsi="Aptos" w:cs="Segoe UI"/>
          <w:sz w:val="22"/>
          <w:szCs w:val="22"/>
        </w:rPr>
        <w:t> </w:t>
      </w:r>
    </w:p>
    <w:p w14:paraId="360E14AC" w14:textId="77777777" w:rsidR="008E6819" w:rsidRDefault="008E6819" w:rsidP="008E6819">
      <w:pPr>
        <w:pStyle w:val="paragraph"/>
        <w:spacing w:before="0" w:beforeAutospacing="0" w:after="0" w:afterAutospacing="0"/>
        <w:ind w:left="720"/>
        <w:textAlignment w:val="baseline"/>
        <w:rPr>
          <w:rFonts w:ascii="Segoe UI" w:hAnsi="Segoe UI" w:cs="Segoe UI"/>
          <w:sz w:val="18"/>
          <w:szCs w:val="18"/>
        </w:rPr>
      </w:pPr>
      <w:r>
        <w:rPr>
          <w:rStyle w:val="normaltextrun"/>
          <w:rFonts w:ascii="Aptos" w:eastAsiaTheme="majorEastAsia" w:hAnsi="Aptos" w:cs="Segoe UI"/>
          <w:color w:val="FF0000"/>
          <w:sz w:val="22"/>
          <w:szCs w:val="22"/>
        </w:rPr>
        <w:t>The Town is looking to have the delivery for this to be before June 15.</w:t>
      </w:r>
      <w:r>
        <w:rPr>
          <w:rStyle w:val="eop"/>
          <w:rFonts w:ascii="Aptos" w:eastAsiaTheme="majorEastAsia" w:hAnsi="Aptos" w:cs="Segoe UI"/>
          <w:color w:val="FF0000"/>
          <w:sz w:val="22"/>
          <w:szCs w:val="22"/>
        </w:rPr>
        <w:t> </w:t>
      </w:r>
    </w:p>
    <w:p w14:paraId="7C0A68C4" w14:textId="77777777" w:rsidR="00550586" w:rsidRPr="00550586" w:rsidRDefault="00550586" w:rsidP="00550586"/>
    <w:p w14:paraId="0D81B672" w14:textId="77777777" w:rsidR="0046238D" w:rsidRPr="0046238D" w:rsidRDefault="0046238D" w:rsidP="003C0AB7">
      <w:pPr>
        <w:rPr>
          <w:b/>
          <w:sz w:val="32"/>
        </w:rPr>
      </w:pPr>
    </w:p>
    <w:sectPr w:rsidR="0046238D" w:rsidRPr="00462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7500"/>
    <w:multiLevelType w:val="multilevel"/>
    <w:tmpl w:val="C018DB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35ADE"/>
    <w:multiLevelType w:val="multilevel"/>
    <w:tmpl w:val="7B4810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04729"/>
    <w:multiLevelType w:val="multilevel"/>
    <w:tmpl w:val="8272F282"/>
    <w:lvl w:ilvl="0">
      <w:start w:val="5"/>
      <w:numFmt w:val="decimal"/>
      <w:lvlText w:val="%1."/>
      <w:lvlJc w:val="left"/>
      <w:pPr>
        <w:tabs>
          <w:tab w:val="num" w:pos="1350"/>
        </w:tabs>
        <w:ind w:left="1350" w:hanging="360"/>
      </w:pPr>
    </w:lvl>
    <w:lvl w:ilvl="1">
      <w:start w:val="6"/>
      <w:numFmt w:val="decimal"/>
      <w:lvlText w:val="%2-"/>
      <w:lvlJc w:val="left"/>
      <w:pPr>
        <w:ind w:left="2070" w:hanging="360"/>
      </w:pPr>
      <w:rPr>
        <w:rFonts w:eastAsiaTheme="majorEastAsia" w:hint="default"/>
      </w:r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3" w15:restartNumberingAfterBreak="0">
    <w:nsid w:val="12AD4511"/>
    <w:multiLevelType w:val="hybridMultilevel"/>
    <w:tmpl w:val="FFFFFFFF"/>
    <w:lvl w:ilvl="0" w:tplc="1B7E23AC">
      <w:start w:val="2"/>
      <w:numFmt w:val="decimal"/>
      <w:lvlText w:val="%1."/>
      <w:lvlJc w:val="left"/>
      <w:pPr>
        <w:ind w:left="460" w:hanging="360"/>
      </w:pPr>
    </w:lvl>
    <w:lvl w:ilvl="1" w:tplc="CFD829E2">
      <w:start w:val="1"/>
      <w:numFmt w:val="lowerLetter"/>
      <w:lvlText w:val="%2."/>
      <w:lvlJc w:val="left"/>
      <w:pPr>
        <w:ind w:left="820" w:hanging="360"/>
      </w:pPr>
    </w:lvl>
    <w:lvl w:ilvl="2" w:tplc="4DAE6B8A">
      <w:start w:val="1"/>
      <w:numFmt w:val="lowerRoman"/>
      <w:lvlText w:val="%3."/>
      <w:lvlJc w:val="right"/>
      <w:pPr>
        <w:ind w:left="974" w:hanging="180"/>
      </w:pPr>
    </w:lvl>
    <w:lvl w:ilvl="3" w:tplc="0636A44A">
      <w:start w:val="1"/>
      <w:numFmt w:val="decimal"/>
      <w:lvlText w:val="%4."/>
      <w:lvlJc w:val="left"/>
      <w:pPr>
        <w:ind w:left="1129" w:hanging="360"/>
      </w:pPr>
    </w:lvl>
    <w:lvl w:ilvl="4" w:tplc="238616AC">
      <w:start w:val="1"/>
      <w:numFmt w:val="lowerLetter"/>
      <w:lvlText w:val="%5."/>
      <w:lvlJc w:val="left"/>
      <w:pPr>
        <w:ind w:left="1284" w:hanging="360"/>
      </w:pPr>
    </w:lvl>
    <w:lvl w:ilvl="5" w:tplc="3864B38C">
      <w:start w:val="1"/>
      <w:numFmt w:val="lowerRoman"/>
      <w:lvlText w:val="%6."/>
      <w:lvlJc w:val="right"/>
      <w:pPr>
        <w:ind w:left="1438" w:hanging="180"/>
      </w:pPr>
    </w:lvl>
    <w:lvl w:ilvl="6" w:tplc="8B7EF292">
      <w:start w:val="1"/>
      <w:numFmt w:val="decimal"/>
      <w:lvlText w:val="%7."/>
      <w:lvlJc w:val="left"/>
      <w:pPr>
        <w:ind w:left="1593" w:hanging="360"/>
      </w:pPr>
    </w:lvl>
    <w:lvl w:ilvl="7" w:tplc="842E4AE2">
      <w:start w:val="1"/>
      <w:numFmt w:val="lowerLetter"/>
      <w:lvlText w:val="%8."/>
      <w:lvlJc w:val="left"/>
      <w:pPr>
        <w:ind w:left="1748" w:hanging="360"/>
      </w:pPr>
    </w:lvl>
    <w:lvl w:ilvl="8" w:tplc="144E5162">
      <w:start w:val="1"/>
      <w:numFmt w:val="lowerRoman"/>
      <w:lvlText w:val="%9."/>
      <w:lvlJc w:val="right"/>
      <w:pPr>
        <w:ind w:left="1902" w:hanging="180"/>
      </w:pPr>
    </w:lvl>
  </w:abstractNum>
  <w:abstractNum w:abstractNumId="4" w15:restartNumberingAfterBreak="0">
    <w:nsid w:val="162E113E"/>
    <w:multiLevelType w:val="multilevel"/>
    <w:tmpl w:val="750A6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9E6B4E"/>
    <w:multiLevelType w:val="multilevel"/>
    <w:tmpl w:val="B20636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C81E64"/>
    <w:multiLevelType w:val="hybridMultilevel"/>
    <w:tmpl w:val="30B04096"/>
    <w:lvl w:ilvl="0" w:tplc="46E89384">
      <w:start w:val="1"/>
      <w:numFmt w:val="upperLetter"/>
      <w:lvlText w:val="%1."/>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1" w:tplc="AF90A790">
      <w:start w:val="1"/>
      <w:numFmt w:val="lowerLetter"/>
      <w:lvlText w:val="%2."/>
      <w:lvlJc w:val="left"/>
      <w:pPr>
        <w:ind w:left="1540" w:hanging="360"/>
      </w:pPr>
      <w:rPr>
        <w:rFonts w:ascii="Calibri" w:eastAsia="Calibri" w:hAnsi="Calibri" w:cs="Calibri" w:hint="default"/>
        <w:b w:val="0"/>
        <w:bCs w:val="0"/>
        <w:i w:val="0"/>
        <w:iCs w:val="0"/>
        <w:spacing w:val="0"/>
        <w:w w:val="100"/>
        <w:sz w:val="24"/>
        <w:szCs w:val="24"/>
        <w:lang w:val="en-US" w:eastAsia="en-US" w:bidi="ar-SA"/>
      </w:rPr>
    </w:lvl>
    <w:lvl w:ilvl="2" w:tplc="C2501D46">
      <w:numFmt w:val="bullet"/>
      <w:lvlText w:val="•"/>
      <w:lvlJc w:val="left"/>
      <w:pPr>
        <w:ind w:left="2582" w:hanging="360"/>
      </w:pPr>
      <w:rPr>
        <w:rFonts w:hint="default"/>
        <w:lang w:val="en-US" w:eastAsia="en-US" w:bidi="ar-SA"/>
      </w:rPr>
    </w:lvl>
    <w:lvl w:ilvl="3" w:tplc="759A1B4E">
      <w:numFmt w:val="bullet"/>
      <w:lvlText w:val="•"/>
      <w:lvlJc w:val="left"/>
      <w:pPr>
        <w:ind w:left="3624" w:hanging="360"/>
      </w:pPr>
      <w:rPr>
        <w:rFonts w:hint="default"/>
        <w:lang w:val="en-US" w:eastAsia="en-US" w:bidi="ar-SA"/>
      </w:rPr>
    </w:lvl>
    <w:lvl w:ilvl="4" w:tplc="F1C6EA34">
      <w:numFmt w:val="bullet"/>
      <w:lvlText w:val="•"/>
      <w:lvlJc w:val="left"/>
      <w:pPr>
        <w:ind w:left="4666" w:hanging="360"/>
      </w:pPr>
      <w:rPr>
        <w:rFonts w:hint="default"/>
        <w:lang w:val="en-US" w:eastAsia="en-US" w:bidi="ar-SA"/>
      </w:rPr>
    </w:lvl>
    <w:lvl w:ilvl="5" w:tplc="57C6C320">
      <w:numFmt w:val="bullet"/>
      <w:lvlText w:val="•"/>
      <w:lvlJc w:val="left"/>
      <w:pPr>
        <w:ind w:left="5708" w:hanging="360"/>
      </w:pPr>
      <w:rPr>
        <w:rFonts w:hint="default"/>
        <w:lang w:val="en-US" w:eastAsia="en-US" w:bidi="ar-SA"/>
      </w:rPr>
    </w:lvl>
    <w:lvl w:ilvl="6" w:tplc="3B50F008">
      <w:numFmt w:val="bullet"/>
      <w:lvlText w:val="•"/>
      <w:lvlJc w:val="left"/>
      <w:pPr>
        <w:ind w:left="6751" w:hanging="360"/>
      </w:pPr>
      <w:rPr>
        <w:rFonts w:hint="default"/>
        <w:lang w:val="en-US" w:eastAsia="en-US" w:bidi="ar-SA"/>
      </w:rPr>
    </w:lvl>
    <w:lvl w:ilvl="7" w:tplc="0482349C">
      <w:numFmt w:val="bullet"/>
      <w:lvlText w:val="•"/>
      <w:lvlJc w:val="left"/>
      <w:pPr>
        <w:ind w:left="7793" w:hanging="360"/>
      </w:pPr>
      <w:rPr>
        <w:rFonts w:hint="default"/>
        <w:lang w:val="en-US" w:eastAsia="en-US" w:bidi="ar-SA"/>
      </w:rPr>
    </w:lvl>
    <w:lvl w:ilvl="8" w:tplc="D6C2530A">
      <w:numFmt w:val="bullet"/>
      <w:lvlText w:val="•"/>
      <w:lvlJc w:val="left"/>
      <w:pPr>
        <w:ind w:left="8835" w:hanging="360"/>
      </w:pPr>
      <w:rPr>
        <w:rFonts w:hint="default"/>
        <w:lang w:val="en-US" w:eastAsia="en-US" w:bidi="ar-SA"/>
      </w:rPr>
    </w:lvl>
  </w:abstractNum>
  <w:abstractNum w:abstractNumId="7" w15:restartNumberingAfterBreak="0">
    <w:nsid w:val="47013643"/>
    <w:multiLevelType w:val="hybridMultilevel"/>
    <w:tmpl w:val="52B66AC8"/>
    <w:lvl w:ilvl="0" w:tplc="3CB8C162">
      <w:start w:val="4"/>
      <w:numFmt w:val="decimal"/>
      <w:lvlText w:val="%1."/>
      <w:lvlJc w:val="left"/>
      <w:pPr>
        <w:ind w:left="720" w:hanging="360"/>
      </w:pPr>
      <w:rPr>
        <w:rFonts w:ascii="Calibri" w:eastAsia="Calibri" w:hAnsi="Calibri" w:cs="Calibri"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B13CB4"/>
    <w:multiLevelType w:val="multilevel"/>
    <w:tmpl w:val="082A7B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9A6B92"/>
    <w:multiLevelType w:val="multilevel"/>
    <w:tmpl w:val="6BD670BE"/>
    <w:lvl w:ilvl="0">
      <w:start w:val="4"/>
      <w:numFmt w:val="decimal"/>
      <w:lvlText w:val="%1."/>
      <w:lvlJc w:val="left"/>
      <w:pPr>
        <w:tabs>
          <w:tab w:val="num" w:pos="720"/>
        </w:tabs>
        <w:ind w:left="720" w:hanging="360"/>
      </w:pPr>
    </w:lvl>
    <w:lvl w:ilvl="1">
      <w:start w:val="7"/>
      <w:numFmt w:val="decimal"/>
      <w:lvlText w:val="%2."/>
      <w:lvlJc w:val="left"/>
      <w:pPr>
        <w:ind w:left="1440" w:hanging="360"/>
      </w:pPr>
      <w:rPr>
        <w:rFonts w:eastAsiaTheme="majorEastAsi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7E71BC"/>
    <w:multiLevelType w:val="hybridMultilevel"/>
    <w:tmpl w:val="BEE4CEB4"/>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531AB7"/>
    <w:multiLevelType w:val="multilevel"/>
    <w:tmpl w:val="075242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7994212">
    <w:abstractNumId w:val="3"/>
  </w:num>
  <w:num w:numId="2" w16cid:durableId="1640381458">
    <w:abstractNumId w:val="6"/>
  </w:num>
  <w:num w:numId="3" w16cid:durableId="2070952387">
    <w:abstractNumId w:val="7"/>
  </w:num>
  <w:num w:numId="4" w16cid:durableId="1404176853">
    <w:abstractNumId w:val="10"/>
  </w:num>
  <w:num w:numId="5" w16cid:durableId="113016655">
    <w:abstractNumId w:val="4"/>
  </w:num>
  <w:num w:numId="6" w16cid:durableId="415832982">
    <w:abstractNumId w:val="11"/>
  </w:num>
  <w:num w:numId="7" w16cid:durableId="445660308">
    <w:abstractNumId w:val="0"/>
  </w:num>
  <w:num w:numId="8" w16cid:durableId="1230270369">
    <w:abstractNumId w:val="9"/>
  </w:num>
  <w:num w:numId="9" w16cid:durableId="361983676">
    <w:abstractNumId w:val="2"/>
  </w:num>
  <w:num w:numId="10" w16cid:durableId="1917399711">
    <w:abstractNumId w:val="5"/>
  </w:num>
  <w:num w:numId="11" w16cid:durableId="1342706868">
    <w:abstractNumId w:val="1"/>
  </w:num>
  <w:num w:numId="12" w16cid:durableId="14708245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B7"/>
    <w:rsid w:val="0003022E"/>
    <w:rsid w:val="000E7611"/>
    <w:rsid w:val="00236BE7"/>
    <w:rsid w:val="002926A1"/>
    <w:rsid w:val="002A4DFE"/>
    <w:rsid w:val="00334660"/>
    <w:rsid w:val="003B4817"/>
    <w:rsid w:val="003C0AB7"/>
    <w:rsid w:val="004464F9"/>
    <w:rsid w:val="0046238D"/>
    <w:rsid w:val="0049533F"/>
    <w:rsid w:val="004D6E86"/>
    <w:rsid w:val="00550586"/>
    <w:rsid w:val="005513A6"/>
    <w:rsid w:val="00563C16"/>
    <w:rsid w:val="005A4D94"/>
    <w:rsid w:val="005E3E86"/>
    <w:rsid w:val="005E499F"/>
    <w:rsid w:val="005F27B0"/>
    <w:rsid w:val="006874DB"/>
    <w:rsid w:val="00706513"/>
    <w:rsid w:val="007F3527"/>
    <w:rsid w:val="008664E3"/>
    <w:rsid w:val="008748AC"/>
    <w:rsid w:val="008B18D7"/>
    <w:rsid w:val="008C5E6C"/>
    <w:rsid w:val="008C6716"/>
    <w:rsid w:val="008D681A"/>
    <w:rsid w:val="008E3C9F"/>
    <w:rsid w:val="008E6819"/>
    <w:rsid w:val="00914640"/>
    <w:rsid w:val="009916A6"/>
    <w:rsid w:val="009B034F"/>
    <w:rsid w:val="009F4927"/>
    <w:rsid w:val="00AB7595"/>
    <w:rsid w:val="00B106E3"/>
    <w:rsid w:val="00B2349B"/>
    <w:rsid w:val="00C76DCF"/>
    <w:rsid w:val="00CD6498"/>
    <w:rsid w:val="00D431B9"/>
    <w:rsid w:val="00D716E6"/>
    <w:rsid w:val="00D87C4D"/>
    <w:rsid w:val="00DA774E"/>
    <w:rsid w:val="00E82AE3"/>
    <w:rsid w:val="00EC4D79"/>
    <w:rsid w:val="00EE4178"/>
    <w:rsid w:val="00EF7F62"/>
    <w:rsid w:val="00FA61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98930"/>
  <w15:chartTrackingRefBased/>
  <w15:docId w15:val="{291A1A4F-0456-49C7-85A5-A1BD9B1E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AB7"/>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3C0AB7"/>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C0AB7"/>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C0AB7"/>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C0AB7"/>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C0AB7"/>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C0AB7"/>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C0AB7"/>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C0AB7"/>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C0AB7"/>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A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A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A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A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A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A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A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A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AB7"/>
    <w:rPr>
      <w:rFonts w:eastAsiaTheme="majorEastAsia" w:cstheme="majorBidi"/>
      <w:color w:val="272727" w:themeColor="text1" w:themeTint="D8"/>
    </w:rPr>
  </w:style>
  <w:style w:type="paragraph" w:styleId="Title">
    <w:name w:val="Title"/>
    <w:basedOn w:val="Normal"/>
    <w:next w:val="Normal"/>
    <w:link w:val="TitleChar"/>
    <w:uiPriority w:val="10"/>
    <w:qFormat/>
    <w:rsid w:val="003C0AB7"/>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C0A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AB7"/>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C0A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AB7"/>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C0AB7"/>
    <w:rPr>
      <w:i/>
      <w:iCs/>
      <w:color w:val="404040" w:themeColor="text1" w:themeTint="BF"/>
    </w:rPr>
  </w:style>
  <w:style w:type="paragraph" w:styleId="ListParagraph">
    <w:name w:val="List Paragraph"/>
    <w:basedOn w:val="Normal"/>
    <w:uiPriority w:val="1"/>
    <w:qFormat/>
    <w:rsid w:val="003C0AB7"/>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C0AB7"/>
    <w:rPr>
      <w:i/>
      <w:iCs/>
      <w:color w:val="0F4761" w:themeColor="accent1" w:themeShade="BF"/>
    </w:rPr>
  </w:style>
  <w:style w:type="paragraph" w:styleId="IntenseQuote">
    <w:name w:val="Intense Quote"/>
    <w:basedOn w:val="Normal"/>
    <w:next w:val="Normal"/>
    <w:link w:val="IntenseQuoteChar"/>
    <w:uiPriority w:val="30"/>
    <w:qFormat/>
    <w:rsid w:val="003C0AB7"/>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C0AB7"/>
    <w:rPr>
      <w:i/>
      <w:iCs/>
      <w:color w:val="0F4761" w:themeColor="accent1" w:themeShade="BF"/>
    </w:rPr>
  </w:style>
  <w:style w:type="character" w:styleId="IntenseReference">
    <w:name w:val="Intense Reference"/>
    <w:basedOn w:val="DefaultParagraphFont"/>
    <w:uiPriority w:val="32"/>
    <w:qFormat/>
    <w:rsid w:val="003C0AB7"/>
    <w:rPr>
      <w:b/>
      <w:bCs/>
      <w:smallCaps/>
      <w:color w:val="0F4761" w:themeColor="accent1" w:themeShade="BF"/>
      <w:spacing w:val="5"/>
    </w:rPr>
  </w:style>
  <w:style w:type="character" w:customStyle="1" w:styleId="normaltextrun">
    <w:name w:val="normaltextrun"/>
    <w:basedOn w:val="DefaultParagraphFont"/>
    <w:rsid w:val="003C0AB7"/>
  </w:style>
  <w:style w:type="character" w:customStyle="1" w:styleId="eop">
    <w:name w:val="eop"/>
    <w:basedOn w:val="DefaultParagraphFont"/>
    <w:rsid w:val="003C0AB7"/>
  </w:style>
  <w:style w:type="paragraph" w:styleId="BodyText">
    <w:name w:val="Body Text"/>
    <w:basedOn w:val="Normal"/>
    <w:link w:val="BodyTextChar"/>
    <w:uiPriority w:val="1"/>
    <w:qFormat/>
    <w:rsid w:val="003C0AB7"/>
    <w:pPr>
      <w:ind w:left="100"/>
    </w:pPr>
    <w:rPr>
      <w:sz w:val="24"/>
      <w:szCs w:val="24"/>
    </w:rPr>
  </w:style>
  <w:style w:type="character" w:customStyle="1" w:styleId="BodyTextChar">
    <w:name w:val="Body Text Char"/>
    <w:basedOn w:val="DefaultParagraphFont"/>
    <w:link w:val="BodyText"/>
    <w:uiPriority w:val="1"/>
    <w:rsid w:val="003C0AB7"/>
    <w:rPr>
      <w:rFonts w:ascii="Calibri" w:eastAsia="Calibri" w:hAnsi="Calibri" w:cs="Calibri"/>
      <w:kern w:val="0"/>
      <w14:ligatures w14:val="none"/>
    </w:rPr>
  </w:style>
  <w:style w:type="paragraph" w:customStyle="1" w:styleId="paragraph">
    <w:name w:val="paragraph"/>
    <w:basedOn w:val="Normal"/>
    <w:rsid w:val="008E6819"/>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765874">
      <w:bodyDiv w:val="1"/>
      <w:marLeft w:val="0"/>
      <w:marRight w:val="0"/>
      <w:marTop w:val="0"/>
      <w:marBottom w:val="0"/>
      <w:divBdr>
        <w:top w:val="none" w:sz="0" w:space="0" w:color="auto"/>
        <w:left w:val="none" w:sz="0" w:space="0" w:color="auto"/>
        <w:bottom w:val="none" w:sz="0" w:space="0" w:color="auto"/>
        <w:right w:val="none" w:sz="0" w:space="0" w:color="auto"/>
      </w:divBdr>
      <w:divsChild>
        <w:div w:id="1223829409">
          <w:marLeft w:val="0"/>
          <w:marRight w:val="0"/>
          <w:marTop w:val="0"/>
          <w:marBottom w:val="0"/>
          <w:divBdr>
            <w:top w:val="none" w:sz="0" w:space="0" w:color="auto"/>
            <w:left w:val="none" w:sz="0" w:space="0" w:color="auto"/>
            <w:bottom w:val="none" w:sz="0" w:space="0" w:color="auto"/>
            <w:right w:val="none" w:sz="0" w:space="0" w:color="auto"/>
          </w:divBdr>
        </w:div>
        <w:div w:id="1330407120">
          <w:marLeft w:val="0"/>
          <w:marRight w:val="0"/>
          <w:marTop w:val="0"/>
          <w:marBottom w:val="0"/>
          <w:divBdr>
            <w:top w:val="none" w:sz="0" w:space="0" w:color="auto"/>
            <w:left w:val="none" w:sz="0" w:space="0" w:color="auto"/>
            <w:bottom w:val="none" w:sz="0" w:space="0" w:color="auto"/>
            <w:right w:val="none" w:sz="0" w:space="0" w:color="auto"/>
          </w:divBdr>
        </w:div>
        <w:div w:id="1877043185">
          <w:marLeft w:val="0"/>
          <w:marRight w:val="0"/>
          <w:marTop w:val="0"/>
          <w:marBottom w:val="0"/>
          <w:divBdr>
            <w:top w:val="none" w:sz="0" w:space="0" w:color="auto"/>
            <w:left w:val="none" w:sz="0" w:space="0" w:color="auto"/>
            <w:bottom w:val="none" w:sz="0" w:space="0" w:color="auto"/>
            <w:right w:val="none" w:sz="0" w:space="0" w:color="auto"/>
          </w:divBdr>
        </w:div>
        <w:div w:id="547910207">
          <w:marLeft w:val="0"/>
          <w:marRight w:val="0"/>
          <w:marTop w:val="0"/>
          <w:marBottom w:val="0"/>
          <w:divBdr>
            <w:top w:val="none" w:sz="0" w:space="0" w:color="auto"/>
            <w:left w:val="none" w:sz="0" w:space="0" w:color="auto"/>
            <w:bottom w:val="none" w:sz="0" w:space="0" w:color="auto"/>
            <w:right w:val="none" w:sz="0" w:space="0" w:color="auto"/>
          </w:divBdr>
        </w:div>
        <w:div w:id="788545119">
          <w:marLeft w:val="0"/>
          <w:marRight w:val="0"/>
          <w:marTop w:val="0"/>
          <w:marBottom w:val="0"/>
          <w:divBdr>
            <w:top w:val="none" w:sz="0" w:space="0" w:color="auto"/>
            <w:left w:val="none" w:sz="0" w:space="0" w:color="auto"/>
            <w:bottom w:val="none" w:sz="0" w:space="0" w:color="auto"/>
            <w:right w:val="none" w:sz="0" w:space="0" w:color="auto"/>
          </w:divBdr>
        </w:div>
        <w:div w:id="1670711315">
          <w:marLeft w:val="0"/>
          <w:marRight w:val="0"/>
          <w:marTop w:val="0"/>
          <w:marBottom w:val="0"/>
          <w:divBdr>
            <w:top w:val="none" w:sz="0" w:space="0" w:color="auto"/>
            <w:left w:val="none" w:sz="0" w:space="0" w:color="auto"/>
            <w:bottom w:val="none" w:sz="0" w:space="0" w:color="auto"/>
            <w:right w:val="none" w:sz="0" w:space="0" w:color="auto"/>
          </w:divBdr>
        </w:div>
        <w:div w:id="1177236735">
          <w:marLeft w:val="0"/>
          <w:marRight w:val="0"/>
          <w:marTop w:val="0"/>
          <w:marBottom w:val="0"/>
          <w:divBdr>
            <w:top w:val="none" w:sz="0" w:space="0" w:color="auto"/>
            <w:left w:val="none" w:sz="0" w:space="0" w:color="auto"/>
            <w:bottom w:val="none" w:sz="0" w:space="0" w:color="auto"/>
            <w:right w:val="none" w:sz="0" w:space="0" w:color="auto"/>
          </w:divBdr>
        </w:div>
        <w:div w:id="556093840">
          <w:marLeft w:val="0"/>
          <w:marRight w:val="0"/>
          <w:marTop w:val="0"/>
          <w:marBottom w:val="0"/>
          <w:divBdr>
            <w:top w:val="none" w:sz="0" w:space="0" w:color="auto"/>
            <w:left w:val="none" w:sz="0" w:space="0" w:color="auto"/>
            <w:bottom w:val="none" w:sz="0" w:space="0" w:color="auto"/>
            <w:right w:val="none" w:sz="0" w:space="0" w:color="auto"/>
          </w:divBdr>
        </w:div>
        <w:div w:id="1846548767">
          <w:marLeft w:val="0"/>
          <w:marRight w:val="0"/>
          <w:marTop w:val="0"/>
          <w:marBottom w:val="0"/>
          <w:divBdr>
            <w:top w:val="none" w:sz="0" w:space="0" w:color="auto"/>
            <w:left w:val="none" w:sz="0" w:space="0" w:color="auto"/>
            <w:bottom w:val="none" w:sz="0" w:space="0" w:color="auto"/>
            <w:right w:val="none" w:sz="0" w:space="0" w:color="auto"/>
          </w:divBdr>
        </w:div>
        <w:div w:id="986976702">
          <w:marLeft w:val="0"/>
          <w:marRight w:val="0"/>
          <w:marTop w:val="0"/>
          <w:marBottom w:val="0"/>
          <w:divBdr>
            <w:top w:val="none" w:sz="0" w:space="0" w:color="auto"/>
            <w:left w:val="none" w:sz="0" w:space="0" w:color="auto"/>
            <w:bottom w:val="none" w:sz="0" w:space="0" w:color="auto"/>
            <w:right w:val="none" w:sz="0" w:space="0" w:color="auto"/>
          </w:divBdr>
        </w:div>
        <w:div w:id="877742735">
          <w:marLeft w:val="0"/>
          <w:marRight w:val="0"/>
          <w:marTop w:val="0"/>
          <w:marBottom w:val="0"/>
          <w:divBdr>
            <w:top w:val="none" w:sz="0" w:space="0" w:color="auto"/>
            <w:left w:val="none" w:sz="0" w:space="0" w:color="auto"/>
            <w:bottom w:val="none" w:sz="0" w:space="0" w:color="auto"/>
            <w:right w:val="none" w:sz="0" w:space="0" w:color="auto"/>
          </w:divBdr>
        </w:div>
        <w:div w:id="1683505050">
          <w:marLeft w:val="0"/>
          <w:marRight w:val="0"/>
          <w:marTop w:val="0"/>
          <w:marBottom w:val="0"/>
          <w:divBdr>
            <w:top w:val="none" w:sz="0" w:space="0" w:color="auto"/>
            <w:left w:val="none" w:sz="0" w:space="0" w:color="auto"/>
            <w:bottom w:val="none" w:sz="0" w:space="0" w:color="auto"/>
            <w:right w:val="none" w:sz="0" w:space="0" w:color="auto"/>
          </w:divBdr>
        </w:div>
        <w:div w:id="76632209">
          <w:marLeft w:val="0"/>
          <w:marRight w:val="0"/>
          <w:marTop w:val="0"/>
          <w:marBottom w:val="0"/>
          <w:divBdr>
            <w:top w:val="none" w:sz="0" w:space="0" w:color="auto"/>
            <w:left w:val="none" w:sz="0" w:space="0" w:color="auto"/>
            <w:bottom w:val="none" w:sz="0" w:space="0" w:color="auto"/>
            <w:right w:val="none" w:sz="0" w:space="0" w:color="auto"/>
          </w:divBdr>
        </w:div>
        <w:div w:id="1682201748">
          <w:marLeft w:val="0"/>
          <w:marRight w:val="0"/>
          <w:marTop w:val="0"/>
          <w:marBottom w:val="0"/>
          <w:divBdr>
            <w:top w:val="none" w:sz="0" w:space="0" w:color="auto"/>
            <w:left w:val="none" w:sz="0" w:space="0" w:color="auto"/>
            <w:bottom w:val="none" w:sz="0" w:space="0" w:color="auto"/>
            <w:right w:val="none" w:sz="0" w:space="0" w:color="auto"/>
          </w:divBdr>
        </w:div>
        <w:div w:id="639269391">
          <w:marLeft w:val="0"/>
          <w:marRight w:val="0"/>
          <w:marTop w:val="0"/>
          <w:marBottom w:val="0"/>
          <w:divBdr>
            <w:top w:val="none" w:sz="0" w:space="0" w:color="auto"/>
            <w:left w:val="none" w:sz="0" w:space="0" w:color="auto"/>
            <w:bottom w:val="none" w:sz="0" w:space="0" w:color="auto"/>
            <w:right w:val="none" w:sz="0" w:space="0" w:color="auto"/>
          </w:divBdr>
        </w:div>
        <w:div w:id="100967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aselious@rolesvillenc.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876</Words>
  <Characters>4951</Characters>
  <Application>Microsoft Office Word</Application>
  <DocSecurity>0</DocSecurity>
  <Lines>110</Lines>
  <Paragraphs>71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Medhat Baselious</dc:creator>
  <cp:keywords/>
  <dc:description/>
  <cp:lastModifiedBy>Medhat Baselious</cp:lastModifiedBy>
  <cp:revision>10</cp:revision>
  <dcterms:created xsi:type="dcterms:W3CDTF">2025-05-02T20:11:00Z</dcterms:created>
  <dcterms:modified xsi:type="dcterms:W3CDTF">2025-05-05T16:05:00Z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7b68f74d-55c0-4d94-948e-9f443b9c37bc</vt:lpwstr>
  </property>
  <property fmtid="{D5CDD505-2E9C-101B-9397-08002B2CF9AE}" pid="3" name="MSIP_Label_defa4170-0d19-0005-0004-bc88714345d2_Enabled">
    <vt:lpwstr>true</vt:lpwstr>
  </property>
  <property fmtid="{D5CDD505-2E9C-101B-9397-08002B2CF9AE}" pid="4" name="MSIP_Label_defa4170-0d19-0005-0004-bc88714345d2_SetDate">
    <vt:lpwstr>2025-05-02T18:47:24Z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ba8469f9-8330-4835-8252-80e42a3c290a</vt:lpwstr>
  </property>
  <property fmtid="{D5CDD505-2E9C-101B-9397-08002B2CF9AE}" pid="8" name="MSIP_Label_defa4170-0d19-0005-0004-bc88714345d2_ActionId">
    <vt:lpwstr>8aa0825d-6aa3-4b50-93d7-5df39664c8d3</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